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347" w:rsidRPr="007A7347" w:rsidRDefault="007A7347" w:rsidP="007A7347">
      <w:pPr>
        <w:jc w:val="right"/>
        <w:rPr>
          <w:rFonts w:ascii="Traditional Arabic" w:hAnsi="Traditional Arabic" w:cs="Traditional Arabic"/>
          <w:b/>
          <w:bCs/>
          <w:color w:val="5F497A" w:themeColor="accent4" w:themeShade="BF"/>
          <w:sz w:val="40"/>
          <w:szCs w:val="40"/>
          <w:rtl/>
          <w:lang w:bidi="ar-DZ"/>
        </w:rPr>
      </w:pPr>
      <w:r w:rsidRPr="007A7347">
        <w:rPr>
          <w:rFonts w:ascii="Traditional Arabic" w:hAnsi="Traditional Arabic" w:cs="Traditional Arabic" w:hint="cs"/>
          <w:b/>
          <w:bCs/>
          <w:color w:val="5F497A" w:themeColor="accent4" w:themeShade="BF"/>
          <w:sz w:val="40"/>
          <w:szCs w:val="40"/>
          <w:rtl/>
          <w:lang w:bidi="ar-DZ"/>
        </w:rPr>
        <w:t xml:space="preserve">     مدخــــــــــــــــــــــــــــل:</w:t>
      </w:r>
    </w:p>
    <w:p w:rsidR="007A7347" w:rsidRPr="00740462" w:rsidRDefault="00DA1A5A" w:rsidP="00DA1A5A">
      <w:pPr>
        <w:bidi/>
        <w:spacing w:line="360" w:lineRule="auto"/>
        <w:rPr>
          <w:rFonts w:ascii="Traditional Arabic" w:hAnsi="Traditional Arabic" w:cs="Traditional Arabic"/>
          <w:sz w:val="36"/>
          <w:szCs w:val="36"/>
          <w:rtl/>
          <w:lang w:bidi="ar-DZ"/>
        </w:rPr>
      </w:pPr>
      <w:r>
        <w:rPr>
          <w:rFonts w:ascii="Traditional Arabic" w:hAnsi="Traditional Arabic" w:cs="Traditional Arabic"/>
          <w:sz w:val="36"/>
          <w:szCs w:val="36"/>
          <w:lang w:bidi="ar-DZ"/>
        </w:rPr>
        <w:t xml:space="preserve">     </w:t>
      </w:r>
      <w:r w:rsidR="007A7347" w:rsidRPr="00740462">
        <w:rPr>
          <w:rFonts w:ascii="Traditional Arabic" w:hAnsi="Traditional Arabic" w:cs="Traditional Arabic"/>
          <w:sz w:val="36"/>
          <w:szCs w:val="36"/>
          <w:rtl/>
          <w:lang w:bidi="ar-DZ"/>
        </w:rPr>
        <w:t xml:space="preserve">نشأت علوم العربية في أحضان القرآن الكريم خدمة له, و لفهمه و صونا له و للسانه ولا شك </w:t>
      </w:r>
      <w:r w:rsidR="007A7347">
        <w:rPr>
          <w:rFonts w:ascii="Traditional Arabic" w:hAnsi="Traditional Arabic" w:cs="Traditional Arabic" w:hint="cs"/>
          <w:sz w:val="36"/>
          <w:szCs w:val="36"/>
          <w:rtl/>
          <w:lang w:bidi="ar-DZ"/>
        </w:rPr>
        <w:t xml:space="preserve">    </w:t>
      </w:r>
      <w:r w:rsidR="007A7347" w:rsidRPr="00740462">
        <w:rPr>
          <w:rFonts w:ascii="Traditional Arabic" w:hAnsi="Traditional Arabic" w:cs="Traditional Arabic"/>
          <w:sz w:val="36"/>
          <w:szCs w:val="36"/>
          <w:rtl/>
          <w:lang w:bidi="ar-DZ"/>
        </w:rPr>
        <w:t xml:space="preserve">في ذلك فهو النبع الثري و المصدر العذب الذي لا ينضب ,لا تزيع به معجزة في مضمونه ,فهو معجز في تراكيبه في </w:t>
      </w:r>
      <w:r w:rsidR="00E7455B" w:rsidRPr="00740462">
        <w:rPr>
          <w:rFonts w:ascii="Traditional Arabic" w:hAnsi="Traditional Arabic" w:cs="Traditional Arabic" w:hint="cs"/>
          <w:sz w:val="36"/>
          <w:szCs w:val="36"/>
          <w:rtl/>
          <w:lang w:bidi="ar-DZ"/>
        </w:rPr>
        <w:t>ألفاظه</w:t>
      </w:r>
      <w:r w:rsidR="007A7347" w:rsidRPr="00740462">
        <w:rPr>
          <w:rFonts w:ascii="Traditional Arabic" w:hAnsi="Traditional Arabic" w:cs="Traditional Arabic"/>
          <w:sz w:val="36"/>
          <w:szCs w:val="36"/>
          <w:rtl/>
          <w:lang w:bidi="ar-DZ"/>
        </w:rPr>
        <w:t xml:space="preserve"> و حتى في </w:t>
      </w:r>
      <w:r w:rsidR="00E7455B" w:rsidRPr="00740462">
        <w:rPr>
          <w:rFonts w:ascii="Traditional Arabic" w:hAnsi="Traditional Arabic" w:cs="Traditional Arabic" w:hint="cs"/>
          <w:sz w:val="36"/>
          <w:szCs w:val="36"/>
          <w:rtl/>
          <w:lang w:bidi="ar-DZ"/>
        </w:rPr>
        <w:t>أصواته</w:t>
      </w:r>
      <w:r w:rsidR="007A7347" w:rsidRPr="00740462">
        <w:rPr>
          <w:rFonts w:ascii="Traditional Arabic" w:hAnsi="Traditional Arabic" w:cs="Traditional Arabic"/>
          <w:sz w:val="36"/>
          <w:szCs w:val="36"/>
          <w:rtl/>
          <w:lang w:bidi="ar-DZ"/>
        </w:rPr>
        <w:t xml:space="preserve"> , و حروفه و مقاطعها , في وضوح و بيان لا يخالطه التباس او إبهام </w:t>
      </w:r>
      <w:r w:rsidR="007A7347" w:rsidRPr="00740462">
        <w:rPr>
          <w:rStyle w:val="ab"/>
          <w:rFonts w:ascii="Traditional Arabic" w:hAnsi="Traditional Arabic" w:cs="Traditional Arabic"/>
          <w:sz w:val="36"/>
          <w:szCs w:val="36"/>
          <w:rtl/>
          <w:lang w:bidi="ar-DZ"/>
        </w:rPr>
        <w:footnoteReference w:id="2"/>
      </w:r>
    </w:p>
    <w:p w:rsidR="007A7347" w:rsidRPr="00740462" w:rsidRDefault="007A7347" w:rsidP="00846EEF">
      <w:pPr>
        <w:bidi/>
        <w:spacing w:line="360" w:lineRule="auto"/>
        <w:ind w:left="-2"/>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كما هو معروف جاء الانبياء بمعجزات لم يسبقهم بها احد من قبل , ليتحدى بها كل نبي القوم الذي بعث له , و جاءت هذه المعجزات ليثبتوا صحة ما جاءوا به , و كانت معجزاتهم من جنس ما اشتهر به قومه , فمعجزة موسى "عليه السلام " في جنس السحر , و معجزة عيسى "عليه السلام" الطب لانهما العلمان الشائعان في عهدهما و خص الله تعالى محمد "صلى الله عليه و سلم " بالقرىن الكريم لانه بعث لقوم تميزوا بالفصاحة و البلاغة , إختلف العلماء في تفسير إعجازه او تحديد الوجه الذي صار معجز به حتى أصبح محال على أن يأتي احد بمثله و عدم اتفاقهم على و</w:t>
      </w:r>
      <w:r w:rsidR="00E7455B">
        <w:rPr>
          <w:rFonts w:ascii="Traditional Arabic" w:hAnsi="Traditional Arabic" w:cs="Traditional Arabic"/>
          <w:sz w:val="36"/>
          <w:szCs w:val="36"/>
          <w:rtl/>
          <w:lang w:bidi="ar-DZ"/>
        </w:rPr>
        <w:t>جه محدد هو معجزة بحد ذاتها ,  العلماء الكث</w:t>
      </w:r>
      <w:r w:rsidRPr="00740462">
        <w:rPr>
          <w:rFonts w:ascii="Traditional Arabic" w:hAnsi="Traditional Arabic" w:cs="Traditional Arabic"/>
          <w:sz w:val="36"/>
          <w:szCs w:val="36"/>
          <w:rtl/>
          <w:lang w:bidi="ar-DZ"/>
        </w:rPr>
        <w:t xml:space="preserve">ر من وجوه </w:t>
      </w:r>
      <w:r w:rsidR="00E7455B" w:rsidRPr="00740462">
        <w:rPr>
          <w:rFonts w:ascii="Traditional Arabic" w:hAnsi="Traditional Arabic" w:cs="Traditional Arabic" w:hint="cs"/>
          <w:sz w:val="36"/>
          <w:szCs w:val="36"/>
          <w:rtl/>
          <w:lang w:bidi="ar-DZ"/>
        </w:rPr>
        <w:t>إعجاز</w:t>
      </w:r>
      <w:r w:rsidRPr="00740462">
        <w:rPr>
          <w:rFonts w:ascii="Traditional Arabic" w:hAnsi="Traditional Arabic" w:cs="Traditional Arabic"/>
          <w:sz w:val="36"/>
          <w:szCs w:val="36"/>
          <w:rtl/>
          <w:lang w:bidi="ar-DZ"/>
        </w:rPr>
        <w:t xml:space="preserve"> القران الكريم التي نحتاج فيها </w:t>
      </w:r>
      <w:r w:rsidR="00E7455B" w:rsidRPr="00740462">
        <w:rPr>
          <w:rFonts w:ascii="Traditional Arabic" w:hAnsi="Traditional Arabic" w:cs="Traditional Arabic" w:hint="cs"/>
          <w:sz w:val="36"/>
          <w:szCs w:val="36"/>
          <w:rtl/>
          <w:lang w:bidi="ar-DZ"/>
        </w:rPr>
        <w:t>إلى</w:t>
      </w:r>
      <w:r w:rsidRPr="00740462">
        <w:rPr>
          <w:rFonts w:ascii="Traditional Arabic" w:hAnsi="Traditional Arabic" w:cs="Traditional Arabic"/>
          <w:sz w:val="36"/>
          <w:szCs w:val="36"/>
          <w:rtl/>
          <w:lang w:bidi="ar-DZ"/>
        </w:rPr>
        <w:t xml:space="preserve"> </w:t>
      </w:r>
      <w:r w:rsidR="00E7455B" w:rsidRPr="00740462">
        <w:rPr>
          <w:rFonts w:ascii="Traditional Arabic" w:hAnsi="Traditional Arabic" w:cs="Traditional Arabic" w:hint="cs"/>
          <w:sz w:val="36"/>
          <w:szCs w:val="36"/>
          <w:rtl/>
          <w:lang w:bidi="ar-DZ"/>
        </w:rPr>
        <w:t>استخدام</w:t>
      </w:r>
      <w:r w:rsidRPr="00740462">
        <w:rPr>
          <w:rFonts w:ascii="Traditional Arabic" w:hAnsi="Traditional Arabic" w:cs="Traditional Arabic"/>
          <w:sz w:val="36"/>
          <w:szCs w:val="36"/>
          <w:rtl/>
          <w:lang w:bidi="ar-DZ"/>
        </w:rPr>
        <w:t xml:space="preserve"> عقولنا </w:t>
      </w:r>
      <w:r w:rsidR="00E7455B">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و التدبر فيها , نذكر منها </w:t>
      </w:r>
      <w:r w:rsidR="00E7455B" w:rsidRPr="00740462">
        <w:rPr>
          <w:rFonts w:ascii="Traditional Arabic" w:hAnsi="Traditional Arabic" w:cs="Traditional Arabic" w:hint="cs"/>
          <w:sz w:val="36"/>
          <w:szCs w:val="36"/>
          <w:rtl/>
          <w:lang w:bidi="ar-DZ"/>
        </w:rPr>
        <w:t>الإعجاز</w:t>
      </w:r>
      <w:r w:rsidRPr="00740462">
        <w:rPr>
          <w:rFonts w:ascii="Traditional Arabic" w:hAnsi="Traditional Arabic" w:cs="Traditional Arabic"/>
          <w:sz w:val="36"/>
          <w:szCs w:val="36"/>
          <w:rtl/>
          <w:lang w:bidi="ar-DZ"/>
        </w:rPr>
        <w:t xml:space="preserve"> البياني (البلاغي ) </w:t>
      </w:r>
      <w:r w:rsidRPr="00740462">
        <w:rPr>
          <w:rStyle w:val="ab"/>
          <w:rFonts w:ascii="Traditional Arabic" w:hAnsi="Traditional Arabic" w:cs="Traditional Arabic"/>
          <w:sz w:val="36"/>
          <w:szCs w:val="36"/>
          <w:rtl/>
          <w:lang w:bidi="ar-DZ"/>
        </w:rPr>
        <w:footnoteReference w:id="3"/>
      </w:r>
    </w:p>
    <w:p w:rsidR="007A7347" w:rsidRDefault="007A7347" w:rsidP="00846EEF">
      <w:pPr>
        <w:bidi/>
        <w:spacing w:line="360" w:lineRule="auto"/>
        <w:jc w:val="both"/>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و </w:t>
      </w:r>
      <w:r w:rsidR="00E7455B" w:rsidRPr="00740462">
        <w:rPr>
          <w:rFonts w:ascii="Traditional Arabic" w:hAnsi="Traditional Arabic" w:cs="Traditional Arabic" w:hint="cs"/>
          <w:sz w:val="36"/>
          <w:szCs w:val="36"/>
          <w:rtl/>
          <w:lang w:bidi="ar-DZ"/>
        </w:rPr>
        <w:t>الإعجاز</w:t>
      </w:r>
      <w:r w:rsidRPr="00740462">
        <w:rPr>
          <w:rFonts w:ascii="Traditional Arabic" w:hAnsi="Traditional Arabic" w:cs="Traditional Arabic"/>
          <w:sz w:val="36"/>
          <w:szCs w:val="36"/>
          <w:rtl/>
          <w:lang w:bidi="ar-DZ"/>
        </w:rPr>
        <w:t xml:space="preserve"> البياني (البلاغي) هو الذي ذهب اليه الكثير من العلماء و سيطر على كلام الباحثين في </w:t>
      </w:r>
      <w:r w:rsidR="00E7455B" w:rsidRPr="00740462">
        <w:rPr>
          <w:rFonts w:ascii="Traditional Arabic" w:hAnsi="Traditional Arabic" w:cs="Traditional Arabic" w:hint="cs"/>
          <w:sz w:val="36"/>
          <w:szCs w:val="36"/>
          <w:rtl/>
          <w:lang w:bidi="ar-DZ"/>
        </w:rPr>
        <w:t>الإعجاز</w:t>
      </w:r>
      <w:r w:rsidRPr="00740462">
        <w:rPr>
          <w:rFonts w:ascii="Traditional Arabic" w:hAnsi="Traditional Arabic" w:cs="Traditional Arabic"/>
          <w:sz w:val="36"/>
          <w:szCs w:val="36"/>
          <w:rtl/>
          <w:lang w:bidi="ar-DZ"/>
        </w:rPr>
        <w:t xml:space="preserve"> فمنهم من جعله الوجه الذي يصح به التحدي بالسورة الواحدة من القرآن </w:t>
      </w:r>
      <w:r w:rsidRPr="00740462">
        <w:rPr>
          <w:rStyle w:val="ab"/>
          <w:rFonts w:ascii="Traditional Arabic" w:hAnsi="Traditional Arabic" w:cs="Traditional Arabic"/>
          <w:sz w:val="36"/>
          <w:szCs w:val="36"/>
          <w:rtl/>
          <w:lang w:bidi="ar-DZ"/>
        </w:rPr>
        <w:footnoteReference w:id="4"/>
      </w:r>
      <w:r w:rsidRPr="00740462">
        <w:rPr>
          <w:rFonts w:ascii="Traditional Arabic" w:hAnsi="Traditional Arabic" w:cs="Traditional Arabic"/>
          <w:sz w:val="36"/>
          <w:szCs w:val="36"/>
          <w:rtl/>
          <w:lang w:bidi="ar-DZ"/>
        </w:rPr>
        <w:t xml:space="preserve"> و البلاغة هي </w:t>
      </w:r>
      <w:r w:rsidRPr="00740462">
        <w:rPr>
          <w:rFonts w:ascii="Traditional Arabic" w:hAnsi="Traditional Arabic" w:cs="Traditional Arabic"/>
          <w:sz w:val="36"/>
          <w:szCs w:val="36"/>
          <w:rtl/>
          <w:lang w:bidi="ar-DZ"/>
        </w:rPr>
        <w:lastRenderedPageBreak/>
        <w:t>الوجه لاصيل في إعجاز القرآن , و هناك مذاهب عديدة ذهبت لتحدد هذه البلاغة التي اختص بها القرآن , فالبلاغة تلازم كل سورة من سور القرآن و في تراكيبه و تحس بها عند سماعك لكلام الله تعالى</w:t>
      </w:r>
      <w:r>
        <w:rPr>
          <w:rStyle w:val="ab"/>
          <w:rFonts w:ascii="Traditional Arabic" w:hAnsi="Traditional Arabic" w:cs="Traditional Arabic"/>
          <w:sz w:val="36"/>
          <w:szCs w:val="36"/>
          <w:rtl/>
          <w:lang w:bidi="ar-DZ"/>
        </w:rPr>
        <w:footnoteReference w:id="5"/>
      </w:r>
      <w:r w:rsidRPr="00740462">
        <w:rPr>
          <w:rFonts w:ascii="Traditional Arabic" w:hAnsi="Traditional Arabic" w:cs="Traditional Arabic"/>
          <w:sz w:val="36"/>
          <w:szCs w:val="36"/>
          <w:rtl/>
          <w:lang w:bidi="ar-DZ"/>
        </w:rPr>
        <w:t xml:space="preserve"> و كما عرفها </w:t>
      </w:r>
      <w:r w:rsidRPr="00740462">
        <w:rPr>
          <w:rFonts w:ascii="Traditional Arabic" w:hAnsi="Traditional Arabic" w:cs="Traditional Arabic" w:hint="cs"/>
          <w:sz w:val="36"/>
          <w:szCs w:val="36"/>
          <w:rtl/>
          <w:lang w:bidi="ar-DZ"/>
        </w:rPr>
        <w:t>أهلها</w:t>
      </w:r>
      <w:r w:rsidRPr="00740462">
        <w:rPr>
          <w:rFonts w:ascii="Traditional Arabic" w:hAnsi="Traditional Arabic" w:cs="Traditional Arabic"/>
          <w:sz w:val="36"/>
          <w:szCs w:val="36"/>
          <w:rtl/>
          <w:lang w:bidi="ar-DZ"/>
        </w:rPr>
        <w:t xml:space="preserve"> هي بلوغ المتكلم في تأدية المعنى حدا له اختصاص بتوفيه خواص التراكيب</w:t>
      </w:r>
      <w:r w:rsidRPr="007A7347">
        <w:rPr>
          <w:rFonts w:ascii="Traditional Arabic" w:hAnsi="Traditional Arabic" w:cs="Traditional Arabic"/>
          <w:sz w:val="36"/>
          <w:szCs w:val="36"/>
          <w:rtl/>
          <w:lang w:bidi="ar-DZ"/>
        </w:rPr>
        <w:t xml:space="preserve"> </w:t>
      </w:r>
      <w:r w:rsidRPr="00740462">
        <w:rPr>
          <w:rFonts w:ascii="Traditional Arabic" w:hAnsi="Traditional Arabic" w:cs="Traditional Arabic"/>
          <w:sz w:val="36"/>
          <w:szCs w:val="36"/>
          <w:rtl/>
          <w:lang w:bidi="ar-DZ"/>
        </w:rPr>
        <w:t xml:space="preserve">حقها, </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و هي أن يبلغ المتكلم بعباراته مراده مع </w:t>
      </w:r>
      <w:r w:rsidRPr="00740462">
        <w:rPr>
          <w:rFonts w:ascii="Traditional Arabic" w:hAnsi="Traditional Arabic" w:cs="Traditional Arabic" w:hint="cs"/>
          <w:sz w:val="36"/>
          <w:szCs w:val="36"/>
          <w:rtl/>
          <w:lang w:bidi="ar-DZ"/>
        </w:rPr>
        <w:t>إيجاز</w:t>
      </w:r>
      <w:r w:rsidRPr="00740462">
        <w:rPr>
          <w:rFonts w:ascii="Traditional Arabic" w:hAnsi="Traditional Arabic" w:cs="Traditional Arabic"/>
          <w:sz w:val="36"/>
          <w:szCs w:val="36"/>
          <w:rtl/>
          <w:lang w:bidi="ar-DZ"/>
        </w:rPr>
        <w:t xml:space="preserve"> بلا إخلال </w:t>
      </w:r>
      <w:r w:rsidRPr="00740462">
        <w:rPr>
          <w:rFonts w:ascii="Traditional Arabic" w:hAnsi="Traditional Arabic" w:cs="Traditional Arabic" w:hint="cs"/>
          <w:sz w:val="36"/>
          <w:szCs w:val="36"/>
          <w:rtl/>
          <w:lang w:bidi="ar-DZ"/>
        </w:rPr>
        <w:t>أو</w:t>
      </w:r>
      <w:r w:rsidRPr="00740462">
        <w:rPr>
          <w:rFonts w:ascii="Traditional Arabic" w:hAnsi="Traditional Arabic" w:cs="Traditional Arabic"/>
          <w:sz w:val="36"/>
          <w:szCs w:val="36"/>
          <w:rtl/>
          <w:lang w:bidi="ar-DZ"/>
        </w:rPr>
        <w:t xml:space="preserve"> إطالة من غير </w:t>
      </w:r>
      <w:r w:rsidRPr="00740462">
        <w:rPr>
          <w:rFonts w:ascii="Traditional Arabic" w:hAnsi="Traditional Arabic" w:cs="Traditional Arabic" w:hint="cs"/>
          <w:sz w:val="36"/>
          <w:szCs w:val="36"/>
          <w:rtl/>
          <w:lang w:bidi="ar-DZ"/>
        </w:rPr>
        <w:t>إملال</w:t>
      </w:r>
      <w:r w:rsidRPr="00740462">
        <w:rPr>
          <w:rFonts w:ascii="Traditional Arabic" w:hAnsi="Traditional Arabic" w:cs="Traditional Arabic"/>
          <w:sz w:val="36"/>
          <w:szCs w:val="36"/>
          <w:rtl/>
          <w:lang w:bidi="ar-DZ"/>
        </w:rPr>
        <w:t xml:space="preserve"> , و القرآن معجز </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في فصاحته و بلاغته و علومه و معارفه لأنه كلام رب العالمين الذي خلق كل شئ فقدره تقديرا و من أمثلة ذلك قوله تعالى:</w:t>
      </w:r>
      <w:r>
        <w:rPr>
          <w:rFonts w:ascii="Traditional Arabic" w:hAnsi="Traditional Arabic" w:cs="Traditional Arabic"/>
          <w:sz w:val="36"/>
          <w:szCs w:val="36"/>
          <w:rtl/>
          <w:lang w:bidi="ar-DZ"/>
        </w:rPr>
        <w:t>﴿</w:t>
      </w:r>
      <w:r w:rsidRPr="007A7347">
        <w:rPr>
          <w:rFonts w:ascii="Traditional Arabic" w:hAnsi="Traditional Arabic" w:cs="Farsi Simple Bold"/>
          <w:color w:val="5F497A" w:themeColor="accent4" w:themeShade="BF"/>
          <w:sz w:val="36"/>
          <w:szCs w:val="36"/>
          <w:rtl/>
          <w:lang w:bidi="ar-DZ"/>
        </w:rPr>
        <w:t xml:space="preserve"> قَالت نَملَة يا أيُهَا النَمل ادخُلُوا مسَاكنكم </w:t>
      </w:r>
      <w:r w:rsidRPr="007A7347">
        <w:rPr>
          <w:rFonts w:ascii="Traditional Arabic" w:hAnsi="Traditional Arabic" w:cs="Farsi Simple Bold" w:hint="cs"/>
          <w:color w:val="5F497A" w:themeColor="accent4" w:themeShade="BF"/>
          <w:sz w:val="36"/>
          <w:szCs w:val="36"/>
          <w:rtl/>
          <w:lang w:bidi="ar-DZ"/>
        </w:rPr>
        <w:t>ليحطمنكم</w:t>
      </w:r>
      <w:r w:rsidRPr="007A7347">
        <w:rPr>
          <w:rFonts w:ascii="Traditional Arabic" w:hAnsi="Traditional Arabic" w:cs="Farsi Simple Bold"/>
          <w:color w:val="5F497A" w:themeColor="accent4" w:themeShade="BF"/>
          <w:sz w:val="36"/>
          <w:szCs w:val="36"/>
          <w:rtl/>
          <w:lang w:bidi="ar-DZ"/>
        </w:rPr>
        <w:t xml:space="preserve"> سل</w:t>
      </w:r>
      <w:r w:rsidR="00846EEF">
        <w:rPr>
          <w:rFonts w:ascii="Traditional Arabic" w:hAnsi="Traditional Arabic" w:cs="Farsi Simple Bold"/>
          <w:color w:val="5F497A" w:themeColor="accent4" w:themeShade="BF"/>
          <w:sz w:val="36"/>
          <w:szCs w:val="36"/>
          <w:rtl/>
          <w:lang w:bidi="ar-DZ"/>
        </w:rPr>
        <w:t>يمان و جنوده</w:t>
      </w:r>
      <w:r w:rsidR="00846EEF">
        <w:rPr>
          <w:rFonts w:ascii="Traditional Arabic" w:hAnsi="Traditional Arabic" w:cs="Farsi Simple Bold" w:hint="cs"/>
          <w:color w:val="5F497A" w:themeColor="accent4" w:themeShade="BF"/>
          <w:sz w:val="36"/>
          <w:szCs w:val="36"/>
          <w:rtl/>
          <w:lang w:bidi="ar-DZ"/>
        </w:rPr>
        <w:t xml:space="preserve"> </w:t>
      </w:r>
      <w:r w:rsidRPr="007A7347">
        <w:rPr>
          <w:rFonts w:ascii="Traditional Arabic" w:hAnsi="Traditional Arabic" w:cs="Farsi Simple Bold"/>
          <w:color w:val="5F497A" w:themeColor="accent4" w:themeShade="BF"/>
          <w:sz w:val="36"/>
          <w:szCs w:val="36"/>
          <w:rtl/>
          <w:lang w:bidi="ar-DZ"/>
        </w:rPr>
        <w:t>و هم لا يشعرون</w:t>
      </w:r>
      <w:r>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 xml:space="preserve">[النمل:18] , و قد قال بعض العلماء هذه الآية من أعجب آيات القرآن </w:t>
      </w:r>
      <w:r w:rsidRPr="00740462">
        <w:rPr>
          <w:rFonts w:ascii="Traditional Arabic" w:hAnsi="Traditional Arabic" w:cs="Traditional Arabic" w:hint="cs"/>
          <w:sz w:val="36"/>
          <w:szCs w:val="36"/>
          <w:rtl/>
          <w:lang w:bidi="ar-DZ"/>
        </w:rPr>
        <w:t>لأنها</w:t>
      </w:r>
      <w:r w:rsidRPr="00740462">
        <w:rPr>
          <w:rFonts w:ascii="Traditional Arabic" w:hAnsi="Traditional Arabic" w:cs="Traditional Arabic"/>
          <w:sz w:val="36"/>
          <w:szCs w:val="36"/>
          <w:rtl/>
          <w:lang w:bidi="ar-DZ"/>
        </w:rPr>
        <w:t xml:space="preserve"> بلفظة (</w:t>
      </w:r>
      <w:r w:rsidRPr="00E7455B">
        <w:rPr>
          <w:rFonts w:ascii="Traditional Arabic" w:hAnsi="Traditional Arabic" w:cs="Farsi Simple Bold"/>
          <w:sz w:val="36"/>
          <w:szCs w:val="36"/>
          <w:rtl/>
          <w:lang w:bidi="ar-DZ"/>
        </w:rPr>
        <w:t>يَا</w:t>
      </w:r>
      <w:r w:rsidRPr="00740462">
        <w:rPr>
          <w:rFonts w:ascii="Traditional Arabic" w:hAnsi="Traditional Arabic" w:cs="Traditional Arabic"/>
          <w:sz w:val="36"/>
          <w:szCs w:val="36"/>
          <w:rtl/>
          <w:lang w:bidi="ar-DZ"/>
        </w:rPr>
        <w:t>) نادت ,و (</w:t>
      </w:r>
      <w:r w:rsidRPr="00E7455B">
        <w:rPr>
          <w:rFonts w:ascii="Traditional Arabic" w:hAnsi="Traditional Arabic" w:cs="Farsi Simple Bold"/>
          <w:sz w:val="36"/>
          <w:szCs w:val="36"/>
          <w:rtl/>
          <w:lang w:bidi="ar-DZ"/>
        </w:rPr>
        <w:t>أيُها</w:t>
      </w:r>
      <w:r w:rsidRPr="00740462">
        <w:rPr>
          <w:rFonts w:ascii="Traditional Arabic" w:hAnsi="Traditional Arabic" w:cs="Traditional Arabic"/>
          <w:sz w:val="36"/>
          <w:szCs w:val="36"/>
          <w:rtl/>
          <w:lang w:bidi="ar-DZ"/>
        </w:rPr>
        <w:t>) نبهت ,و (</w:t>
      </w:r>
      <w:r w:rsidRPr="00E7455B">
        <w:rPr>
          <w:rFonts w:ascii="Traditional Arabic" w:hAnsi="Traditional Arabic" w:cs="Farsi Simple Bold"/>
          <w:sz w:val="36"/>
          <w:szCs w:val="36"/>
          <w:rtl/>
          <w:lang w:bidi="ar-DZ"/>
        </w:rPr>
        <w:t>النَمل</w:t>
      </w:r>
      <w:r w:rsidRPr="00740462">
        <w:rPr>
          <w:rFonts w:ascii="Traditional Arabic" w:hAnsi="Traditional Arabic" w:cs="Traditional Arabic"/>
          <w:sz w:val="36"/>
          <w:szCs w:val="36"/>
          <w:rtl/>
          <w:lang w:bidi="ar-DZ"/>
        </w:rPr>
        <w:t>)عينت ,و (</w:t>
      </w:r>
      <w:r w:rsidRPr="00E7455B">
        <w:rPr>
          <w:rFonts w:ascii="Traditional Arabic" w:hAnsi="Traditional Arabic" w:cs="Farsi Simple Bold"/>
          <w:sz w:val="36"/>
          <w:szCs w:val="36"/>
          <w:rtl/>
          <w:lang w:bidi="ar-DZ"/>
        </w:rPr>
        <w:t>مَساكنَكم</w:t>
      </w:r>
      <w:r w:rsidRPr="00740462">
        <w:rPr>
          <w:rFonts w:ascii="Traditional Arabic" w:hAnsi="Traditional Arabic" w:cs="Traditional Arabic"/>
          <w:sz w:val="36"/>
          <w:szCs w:val="36"/>
          <w:rtl/>
          <w:lang w:bidi="ar-DZ"/>
        </w:rPr>
        <w:t xml:space="preserve"> ) نصت , و (</w:t>
      </w:r>
      <w:r w:rsidRPr="00E7455B">
        <w:rPr>
          <w:rFonts w:ascii="Traditional Arabic" w:hAnsi="Traditional Arabic" w:cs="Farsi Simple Bold"/>
          <w:color w:val="5F497A" w:themeColor="accent4" w:themeShade="BF"/>
          <w:sz w:val="36"/>
          <w:szCs w:val="36"/>
          <w:rtl/>
          <w:lang w:bidi="ar-DZ"/>
        </w:rPr>
        <w:t>لا يحطمنكم</w:t>
      </w:r>
      <w:r w:rsidRPr="00740462">
        <w:rPr>
          <w:rFonts w:ascii="Traditional Arabic" w:hAnsi="Traditional Arabic" w:cs="Traditional Arabic"/>
          <w:sz w:val="36"/>
          <w:szCs w:val="36"/>
          <w:rtl/>
          <w:lang w:bidi="ar-DZ"/>
        </w:rPr>
        <w:t xml:space="preserve"> )حذرت و (</w:t>
      </w:r>
      <w:r w:rsidRPr="00E7455B">
        <w:rPr>
          <w:rFonts w:ascii="Traditional Arabic" w:hAnsi="Traditional Arabic" w:cs="Farsi Simple Bold"/>
          <w:sz w:val="36"/>
          <w:szCs w:val="36"/>
          <w:rtl/>
          <w:lang w:bidi="ar-DZ"/>
        </w:rPr>
        <w:t>سليمان</w:t>
      </w:r>
      <w:r w:rsidRPr="00740462">
        <w:rPr>
          <w:rFonts w:ascii="Traditional Arabic" w:hAnsi="Traditional Arabic" w:cs="Traditional Arabic"/>
          <w:sz w:val="36"/>
          <w:szCs w:val="36"/>
          <w:rtl/>
          <w:lang w:bidi="ar-DZ"/>
        </w:rPr>
        <w:t>) خصت</w:t>
      </w:r>
      <w:r>
        <w:rPr>
          <w:rFonts w:ascii="Traditional Arabic" w:hAnsi="Traditional Arabic" w:cs="Traditional Arabic"/>
          <w:sz w:val="36"/>
          <w:szCs w:val="36"/>
          <w:rtl/>
          <w:lang w:bidi="ar-DZ"/>
        </w:rPr>
        <w:t xml:space="preserve"> و (</w:t>
      </w:r>
      <w:r w:rsidRPr="00E7455B">
        <w:rPr>
          <w:rFonts w:ascii="Traditional Arabic" w:hAnsi="Traditional Arabic" w:cs="Farsi Simple Bold"/>
          <w:sz w:val="36"/>
          <w:szCs w:val="36"/>
          <w:rtl/>
          <w:lang w:bidi="ar-DZ"/>
        </w:rPr>
        <w:t>جنوده</w:t>
      </w:r>
      <w:r>
        <w:rPr>
          <w:rFonts w:ascii="Traditional Arabic" w:hAnsi="Traditional Arabic" w:cs="Traditional Arabic"/>
          <w:sz w:val="36"/>
          <w:szCs w:val="36"/>
          <w:rtl/>
          <w:lang w:bidi="ar-DZ"/>
        </w:rPr>
        <w:t>) عمت , و (</w:t>
      </w:r>
      <w:r w:rsidRPr="00E7455B">
        <w:rPr>
          <w:rFonts w:ascii="Traditional Arabic" w:hAnsi="Traditional Arabic" w:cs="Farsi Simple Bold"/>
          <w:sz w:val="36"/>
          <w:szCs w:val="36"/>
          <w:rtl/>
          <w:lang w:bidi="ar-DZ"/>
        </w:rPr>
        <w:t>وهم لا يشعرون</w:t>
      </w:r>
      <w:r w:rsidRPr="00740462">
        <w:rPr>
          <w:rFonts w:ascii="Traditional Arabic" w:hAnsi="Traditional Arabic" w:cs="Traditional Arabic"/>
          <w:sz w:val="36"/>
          <w:szCs w:val="36"/>
          <w:rtl/>
          <w:lang w:bidi="ar-DZ"/>
        </w:rPr>
        <w:t xml:space="preserve">) اعتذرت </w:t>
      </w:r>
      <w:r w:rsidRPr="00740462">
        <w:rPr>
          <w:rStyle w:val="ab"/>
          <w:rFonts w:ascii="Traditional Arabic" w:hAnsi="Traditional Arabic" w:cs="Traditional Arabic"/>
          <w:sz w:val="36"/>
          <w:szCs w:val="36"/>
          <w:rtl/>
          <w:lang w:bidi="ar-DZ"/>
        </w:rPr>
        <w:footnoteReference w:id="6"/>
      </w:r>
      <w:r w:rsidRPr="00740462">
        <w:rPr>
          <w:rFonts w:ascii="Traditional Arabic" w:hAnsi="Traditional Arabic" w:cs="Traditional Arabic"/>
          <w:sz w:val="36"/>
          <w:szCs w:val="36"/>
          <w:rtl/>
          <w:lang w:bidi="ar-DZ"/>
        </w:rPr>
        <w:t xml:space="preserve">فجمع في هذه الآية على لسان النملة بين النداء و </w:t>
      </w:r>
      <w:r w:rsidRPr="00740462">
        <w:rPr>
          <w:rFonts w:ascii="Traditional Arabic" w:hAnsi="Traditional Arabic" w:cs="Traditional Arabic" w:hint="cs"/>
          <w:sz w:val="36"/>
          <w:szCs w:val="36"/>
          <w:rtl/>
          <w:lang w:bidi="ar-DZ"/>
        </w:rPr>
        <w:t>الأمر</w:t>
      </w:r>
      <w:r w:rsidRPr="00740462">
        <w:rPr>
          <w:rFonts w:ascii="Traditional Arabic" w:hAnsi="Traditional Arabic" w:cs="Traditional Arabic"/>
          <w:sz w:val="36"/>
          <w:szCs w:val="36"/>
          <w:rtl/>
          <w:lang w:bidi="ar-DZ"/>
        </w:rPr>
        <w:t xml:space="preserve"> و النهي و التحذير و التخصيص و التعميم و </w:t>
      </w:r>
      <w:r w:rsidRPr="00740462">
        <w:rPr>
          <w:rFonts w:ascii="Traditional Arabic" w:hAnsi="Traditional Arabic" w:cs="Traditional Arabic" w:hint="cs"/>
          <w:sz w:val="36"/>
          <w:szCs w:val="36"/>
          <w:rtl/>
          <w:lang w:bidi="ar-DZ"/>
        </w:rPr>
        <w:t>الإشارة</w:t>
      </w:r>
      <w:r w:rsidRPr="00740462">
        <w:rPr>
          <w:rFonts w:ascii="Traditional Arabic" w:hAnsi="Traditional Arabic" w:cs="Traditional Arabic"/>
          <w:sz w:val="36"/>
          <w:szCs w:val="36"/>
          <w:rtl/>
          <w:lang w:bidi="ar-DZ"/>
        </w:rPr>
        <w:t xml:space="preserve"> و الاعتذار </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و قد وصف علماؤنا ما لا يحصى من العلوم القرآنية و أفردوها في كتب و رسائل عظيمة ’و رغم اختلاف مذاهب </w:t>
      </w:r>
      <w:r w:rsidRPr="00740462">
        <w:rPr>
          <w:rFonts w:ascii="Traditional Arabic" w:hAnsi="Traditional Arabic" w:cs="Traditional Arabic" w:hint="cs"/>
          <w:sz w:val="36"/>
          <w:szCs w:val="36"/>
          <w:rtl/>
          <w:lang w:bidi="ar-DZ"/>
        </w:rPr>
        <w:t>أصحابها</w:t>
      </w:r>
      <w:r w:rsidRPr="00740462">
        <w:rPr>
          <w:rFonts w:ascii="Traditional Arabic" w:hAnsi="Traditional Arabic" w:cs="Traditional Arabic"/>
          <w:sz w:val="36"/>
          <w:szCs w:val="36"/>
          <w:rtl/>
          <w:lang w:bidi="ar-DZ"/>
        </w:rPr>
        <w:t xml:space="preserve"> لا </w:t>
      </w:r>
      <w:r w:rsidRPr="00740462">
        <w:rPr>
          <w:rFonts w:ascii="Traditional Arabic" w:hAnsi="Traditional Arabic" w:cs="Traditional Arabic" w:hint="cs"/>
          <w:sz w:val="36"/>
          <w:szCs w:val="36"/>
          <w:rtl/>
          <w:lang w:bidi="ar-DZ"/>
        </w:rPr>
        <w:t>أنها</w:t>
      </w:r>
      <w:r w:rsidRPr="00740462">
        <w:rPr>
          <w:rFonts w:ascii="Traditional Arabic" w:hAnsi="Traditional Arabic" w:cs="Traditional Arabic"/>
          <w:sz w:val="36"/>
          <w:szCs w:val="36"/>
          <w:rtl/>
          <w:lang w:bidi="ar-DZ"/>
        </w:rPr>
        <w:t xml:space="preserve"> جاءت جميعها </w:t>
      </w:r>
      <w:r w:rsidRPr="00740462">
        <w:rPr>
          <w:rFonts w:ascii="Traditional Arabic" w:hAnsi="Traditional Arabic" w:cs="Traditional Arabic" w:hint="cs"/>
          <w:sz w:val="36"/>
          <w:szCs w:val="36"/>
          <w:rtl/>
          <w:lang w:bidi="ar-DZ"/>
        </w:rPr>
        <w:t>أشبه</w:t>
      </w:r>
      <w:r w:rsidRPr="00740462">
        <w:rPr>
          <w:rFonts w:ascii="Traditional Arabic" w:hAnsi="Traditional Arabic" w:cs="Traditional Arabic"/>
          <w:sz w:val="36"/>
          <w:szCs w:val="36"/>
          <w:rtl/>
          <w:lang w:bidi="ar-DZ"/>
        </w:rPr>
        <w:t xml:space="preserve"> بمباحث بلاغية مما قدروا </w:t>
      </w:r>
      <w:r w:rsidRPr="00740462">
        <w:rPr>
          <w:rFonts w:ascii="Traditional Arabic" w:hAnsi="Traditional Arabic" w:cs="Traditional Arabic" w:hint="cs"/>
          <w:sz w:val="36"/>
          <w:szCs w:val="36"/>
          <w:rtl/>
          <w:lang w:bidi="ar-DZ"/>
        </w:rPr>
        <w:t>أن</w:t>
      </w:r>
      <w:r w:rsidRPr="00740462">
        <w:rPr>
          <w:rFonts w:ascii="Traditional Arabic" w:hAnsi="Traditional Arabic" w:cs="Traditional Arabic"/>
          <w:sz w:val="36"/>
          <w:szCs w:val="36"/>
          <w:rtl/>
          <w:lang w:bidi="ar-DZ"/>
        </w:rPr>
        <w:t xml:space="preserve"> </w:t>
      </w:r>
      <w:r w:rsidRPr="00740462">
        <w:rPr>
          <w:rFonts w:ascii="Traditional Arabic" w:hAnsi="Traditional Arabic" w:cs="Traditional Arabic" w:hint="cs"/>
          <w:sz w:val="36"/>
          <w:szCs w:val="36"/>
          <w:rtl/>
          <w:lang w:bidi="ar-DZ"/>
        </w:rPr>
        <w:t>إعجاز</w:t>
      </w:r>
      <w:r w:rsidRPr="00740462">
        <w:rPr>
          <w:rFonts w:ascii="Traditional Arabic" w:hAnsi="Traditional Arabic" w:cs="Traditional Arabic"/>
          <w:sz w:val="36"/>
          <w:szCs w:val="36"/>
          <w:rtl/>
          <w:lang w:bidi="ar-DZ"/>
        </w:rPr>
        <w:t xml:space="preserve"> القرآن يعرف بها </w:t>
      </w:r>
      <w:r w:rsidRPr="007A7347">
        <w:rPr>
          <w:rFonts w:ascii="Traditional Arabic" w:hAnsi="Traditional Arabic" w:cs="Traditional Arabic"/>
          <w:color w:val="5F497A" w:themeColor="accent4" w:themeShade="BF"/>
          <w:sz w:val="36"/>
          <w:szCs w:val="36"/>
          <w:rtl/>
          <w:lang w:bidi="ar-DZ"/>
        </w:rPr>
        <w:t>فرسائل الرماني</w:t>
      </w:r>
      <w:r w:rsidRPr="00740462">
        <w:rPr>
          <w:rFonts w:ascii="Traditional Arabic" w:hAnsi="Traditional Arabic" w:cs="Traditional Arabic"/>
          <w:sz w:val="36"/>
          <w:szCs w:val="36"/>
          <w:rtl/>
          <w:lang w:bidi="ar-DZ"/>
        </w:rPr>
        <w:t xml:space="preserve"> و هو من السنة , و الرماني معتزلي , و </w:t>
      </w:r>
      <w:r w:rsidRPr="007A7347">
        <w:rPr>
          <w:rFonts w:ascii="Traditional Arabic" w:hAnsi="Traditional Arabic" w:cs="Traditional Arabic"/>
          <w:color w:val="5F497A" w:themeColor="accent4" w:themeShade="BF"/>
          <w:sz w:val="36"/>
          <w:szCs w:val="36"/>
          <w:rtl/>
          <w:lang w:bidi="ar-DZ"/>
        </w:rPr>
        <w:t>الباقلاني الاشعري</w:t>
      </w:r>
      <w:r w:rsidRPr="00740462">
        <w:rPr>
          <w:rFonts w:ascii="Traditional Arabic" w:hAnsi="Traditional Arabic" w:cs="Traditional Arabic"/>
          <w:sz w:val="36"/>
          <w:szCs w:val="36"/>
          <w:rtl/>
          <w:lang w:bidi="ar-DZ"/>
        </w:rPr>
        <w:t xml:space="preserve"> تأخذ مكانها في المكتبة البلاغية , بعد </w:t>
      </w:r>
      <w:r w:rsidRPr="00740462">
        <w:rPr>
          <w:rFonts w:ascii="Traditional Arabic" w:hAnsi="Traditional Arabic" w:cs="Traditional Arabic" w:hint="cs"/>
          <w:sz w:val="36"/>
          <w:szCs w:val="36"/>
          <w:rtl/>
          <w:lang w:bidi="ar-DZ"/>
        </w:rPr>
        <w:t>أن</w:t>
      </w:r>
      <w:r w:rsidRPr="00740462">
        <w:rPr>
          <w:rFonts w:ascii="Traditional Arabic" w:hAnsi="Traditional Arabic" w:cs="Traditional Arabic"/>
          <w:sz w:val="36"/>
          <w:szCs w:val="36"/>
          <w:rtl/>
          <w:lang w:bidi="ar-DZ"/>
        </w:rPr>
        <w:t xml:space="preserve"> استقلت بالبلاغة في التأليف و التصنيف كانت موجهة </w:t>
      </w:r>
      <w:r w:rsidRPr="00740462">
        <w:rPr>
          <w:rFonts w:ascii="Traditional Arabic" w:hAnsi="Traditional Arabic" w:cs="Traditional Arabic" w:hint="cs"/>
          <w:sz w:val="36"/>
          <w:szCs w:val="36"/>
          <w:rtl/>
          <w:lang w:bidi="ar-DZ"/>
        </w:rPr>
        <w:t>إلي</w:t>
      </w:r>
      <w:r w:rsidRPr="00740462">
        <w:rPr>
          <w:rFonts w:ascii="Traditional Arabic" w:hAnsi="Traditional Arabic" w:cs="Traditional Arabic"/>
          <w:sz w:val="36"/>
          <w:szCs w:val="36"/>
          <w:rtl/>
          <w:lang w:bidi="ar-DZ"/>
        </w:rPr>
        <w:t xml:space="preserve"> خدمة </w:t>
      </w:r>
      <w:r w:rsidRPr="00740462">
        <w:rPr>
          <w:rFonts w:ascii="Traditional Arabic" w:hAnsi="Traditional Arabic" w:cs="Traditional Arabic" w:hint="cs"/>
          <w:sz w:val="36"/>
          <w:szCs w:val="36"/>
          <w:rtl/>
          <w:lang w:bidi="ar-DZ"/>
        </w:rPr>
        <w:t>الإعجاز</w:t>
      </w:r>
      <w:r w:rsidRPr="00740462">
        <w:rPr>
          <w:rFonts w:ascii="Traditional Arabic" w:hAnsi="Traditional Arabic" w:cs="Traditional Arabic"/>
          <w:sz w:val="36"/>
          <w:szCs w:val="36"/>
          <w:rtl/>
          <w:lang w:bidi="ar-DZ"/>
        </w:rPr>
        <w:t xml:space="preserve"> البلاغي </w:t>
      </w:r>
      <w:r w:rsidRPr="00740462">
        <w:rPr>
          <w:rStyle w:val="ab"/>
          <w:rFonts w:ascii="Traditional Arabic" w:hAnsi="Traditional Arabic" w:cs="Traditional Arabic"/>
          <w:sz w:val="36"/>
          <w:szCs w:val="36"/>
          <w:rtl/>
          <w:lang w:bidi="ar-DZ"/>
        </w:rPr>
        <w:footnoteReference w:id="7"/>
      </w:r>
      <w:r w:rsidRPr="00740462">
        <w:rPr>
          <w:rFonts w:ascii="Traditional Arabic" w:hAnsi="Traditional Arabic" w:cs="Traditional Arabic"/>
          <w:sz w:val="36"/>
          <w:szCs w:val="36"/>
          <w:rtl/>
          <w:lang w:bidi="ar-DZ"/>
        </w:rPr>
        <w:t xml:space="preserve"> </w:t>
      </w:r>
      <w:r w:rsidRPr="00740462">
        <w:rPr>
          <w:rFonts w:ascii="Traditional Arabic" w:hAnsi="Traditional Arabic" w:cs="Traditional Arabic"/>
          <w:sz w:val="36"/>
          <w:szCs w:val="36"/>
          <w:rtl/>
          <w:lang w:bidi="ar-DZ"/>
        </w:rPr>
        <w:lastRenderedPageBreak/>
        <w:t xml:space="preserve">و يعرف </w:t>
      </w:r>
      <w:r w:rsidRPr="00740462">
        <w:rPr>
          <w:rFonts w:ascii="Traditional Arabic" w:hAnsi="Traditional Arabic" w:cs="Traditional Arabic" w:hint="cs"/>
          <w:sz w:val="36"/>
          <w:szCs w:val="36"/>
          <w:rtl/>
          <w:lang w:bidi="ar-DZ"/>
        </w:rPr>
        <w:t>أن</w:t>
      </w:r>
      <w:r w:rsidRPr="00740462">
        <w:rPr>
          <w:rFonts w:ascii="Traditional Arabic" w:hAnsi="Traditional Arabic" w:cs="Traditional Arabic"/>
          <w:sz w:val="36"/>
          <w:szCs w:val="36"/>
          <w:rtl/>
          <w:lang w:bidi="ar-DZ"/>
        </w:rPr>
        <w:t xml:space="preserve"> </w:t>
      </w:r>
      <w:r w:rsidRPr="00740462">
        <w:rPr>
          <w:rFonts w:ascii="Traditional Arabic" w:hAnsi="Traditional Arabic" w:cs="Traditional Arabic" w:hint="cs"/>
          <w:sz w:val="36"/>
          <w:szCs w:val="36"/>
          <w:rtl/>
          <w:lang w:bidi="ar-DZ"/>
        </w:rPr>
        <w:t>أكثر</w:t>
      </w:r>
      <w:r w:rsidRPr="00740462">
        <w:rPr>
          <w:rFonts w:ascii="Traditional Arabic" w:hAnsi="Traditional Arabic" w:cs="Traditional Arabic"/>
          <w:sz w:val="36"/>
          <w:szCs w:val="36"/>
          <w:rtl/>
          <w:lang w:bidi="ar-DZ"/>
        </w:rPr>
        <w:t xml:space="preserve"> من اهتم بالجانب البلاغي هو "الجاحظ" حيث وضع كتاب سماه "الاحتجاج لنظم القرآن و غريب تأليفه و بديع تركيبه" , الى جانب هذا كانت هناك كتب </w:t>
      </w:r>
      <w:r w:rsidRPr="00740462">
        <w:rPr>
          <w:rFonts w:ascii="Traditional Arabic" w:hAnsi="Traditional Arabic" w:cs="Traditional Arabic" w:hint="cs"/>
          <w:sz w:val="36"/>
          <w:szCs w:val="36"/>
          <w:rtl/>
          <w:lang w:bidi="ar-DZ"/>
        </w:rPr>
        <w:t>أخرى</w:t>
      </w:r>
      <w:r w:rsidRPr="00740462">
        <w:rPr>
          <w:rFonts w:ascii="Traditional Arabic" w:hAnsi="Traditional Arabic" w:cs="Traditional Arabic"/>
          <w:sz w:val="36"/>
          <w:szCs w:val="36"/>
          <w:rtl/>
          <w:lang w:bidi="ar-DZ"/>
        </w:rPr>
        <w:t xml:space="preserve"> صنفها </w:t>
      </w:r>
      <w:r w:rsidRPr="00740462">
        <w:rPr>
          <w:rFonts w:ascii="Traditional Arabic" w:hAnsi="Traditional Arabic" w:cs="Traditional Arabic" w:hint="cs"/>
          <w:sz w:val="36"/>
          <w:szCs w:val="36"/>
          <w:rtl/>
          <w:lang w:bidi="ar-DZ"/>
        </w:rPr>
        <w:t>أصحابها</w:t>
      </w:r>
      <w:r w:rsidRPr="00740462">
        <w:rPr>
          <w:rFonts w:ascii="Traditional Arabic" w:hAnsi="Traditional Arabic" w:cs="Traditional Arabic"/>
          <w:sz w:val="36"/>
          <w:szCs w:val="36"/>
          <w:rtl/>
          <w:lang w:bidi="ar-DZ"/>
        </w:rPr>
        <w:t xml:space="preserve"> لدراسة بيان القرآن و كشف خصائصه, فنجد "ابن قتيبة" من علماء القرن الثالث هجري له كتاب "تأويل مشكل القرآن" تحدث فيه عن البلاغة القرآنية المتمثلة في صحة تأليفه  كما نجد في القرن الرابع هجري "الواسطي" وله كتاب "اعجاز القرآن "في نظمه و تأليفه " إلا أنه ضاع لم يبقى الا ذكره دال عليه حيث يقول الرافعي أنه اول كتاب وضع لشرح الاعجاز و بسط القول فيه على طريقتهم, أما الرماني فقد درس في رسالته "النكت في اعجاز القرآن " البلاغي, و يقول عن بلاغة القرآن ؟أنها معجزة و اعتنى بالبحث فيها و أطال في حديثه عنها و يأتي بعده معاصره "الخطابي"الذي عرض رسالته </w:t>
      </w:r>
      <w:r w:rsidRPr="00E7455B">
        <w:rPr>
          <w:rFonts w:ascii="Traditional Arabic" w:hAnsi="Traditional Arabic" w:cs="Traditional Arabic"/>
          <w:color w:val="5F497A" w:themeColor="accent4" w:themeShade="BF"/>
          <w:sz w:val="36"/>
          <w:szCs w:val="36"/>
          <w:rtl/>
          <w:lang w:bidi="ar-DZ"/>
        </w:rPr>
        <w:t>"بيان اعجاز القرآن"</w:t>
      </w:r>
      <w:r w:rsidRPr="00740462">
        <w:rPr>
          <w:rFonts w:ascii="Traditional Arabic" w:hAnsi="Traditional Arabic" w:cs="Traditional Arabic"/>
          <w:sz w:val="36"/>
          <w:szCs w:val="36"/>
          <w:rtl/>
          <w:lang w:bidi="ar-DZ"/>
        </w:rPr>
        <w:t xml:space="preserve"> قول السابقين في الاعجاز و بلاغة القرآن و قد اشتهرت رسالة الخطابي هذه , كمت نجد في الرسالة عن تأثير القرآن في النفس و القلب و نفس الفكرة تحدث عنها "الجرجاني" في كتابيه "أسرار البلاغة"</w:t>
      </w:r>
      <w:r w:rsidR="00E7455B">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 و "دلائل الاعجاز"</w:t>
      </w:r>
      <w:r w:rsidRPr="00740462">
        <w:rPr>
          <w:rStyle w:val="ab"/>
          <w:rFonts w:ascii="Traditional Arabic" w:hAnsi="Traditional Arabic" w:cs="Traditional Arabic"/>
          <w:sz w:val="36"/>
          <w:szCs w:val="36"/>
          <w:rtl/>
          <w:lang w:bidi="ar-DZ"/>
        </w:rPr>
        <w:footnoteReference w:id="8"/>
      </w:r>
      <w:r w:rsidRPr="00740462">
        <w:rPr>
          <w:rFonts w:ascii="Traditional Arabic" w:hAnsi="Traditional Arabic" w:cs="Traditional Arabic"/>
          <w:sz w:val="36"/>
          <w:szCs w:val="36"/>
          <w:rtl/>
          <w:lang w:bidi="ar-DZ"/>
        </w:rPr>
        <w:t xml:space="preserve">  كما نجد ايضا "ابو هلال العسكري" الذي يرى أن علم الفصاحة يأتي بعد لعلم التوحيد و يضع كتابه "الصناعتين" , و ايضا "الزمخشري" رجل البلاغة و هو معتزلي يقرر أن :( لا بد من علم البيان و المعاني لإدراك معجزة رسول الله صلى الله عليه و سلم و معرفة لطائف حجته ) و قد ألف كتابه " الكشاف عن حقائق غوامض التنزيل و عيون الأقاويل في وجوه التأويل " المعروف "بالكشاف" , كما صرح ابن "سنان الخفاجي": (إذا عدنا الى التحقيق وجدنا وجه اعجاز القرآن صرف العرب عن معارضته)  فقد قال في مقدمة "سر الفصاحة" ان الباحث في اعجاز القرآن ان يعلم بسر الفصاحة سواء اقال بالصرفة أم بغير ذلك , و نجد "السكاكي" إمام البلاغيين في كتابه "مفتاح </w:t>
      </w:r>
      <w:r w:rsidRPr="00740462">
        <w:rPr>
          <w:rFonts w:ascii="Traditional Arabic" w:hAnsi="Traditional Arabic" w:cs="Traditional Arabic"/>
          <w:sz w:val="36"/>
          <w:szCs w:val="36"/>
          <w:rtl/>
          <w:lang w:bidi="ar-DZ"/>
        </w:rPr>
        <w:lastRenderedPageBreak/>
        <w:t xml:space="preserve">العلوم " يقول بأن اعجاز القرآن لا يمكن وصفه بل ندركه , و لا يدرك إلا للفصحاء بالفطرة و ولا يدرك اغيرهم إلا بإتقان علمي المعاني و البيان </w:t>
      </w:r>
      <w:r w:rsidRPr="00740462">
        <w:rPr>
          <w:rStyle w:val="ab"/>
          <w:rFonts w:ascii="Traditional Arabic" w:hAnsi="Traditional Arabic" w:cs="Traditional Arabic"/>
          <w:sz w:val="36"/>
          <w:szCs w:val="36"/>
          <w:rtl/>
          <w:lang w:bidi="ar-DZ"/>
        </w:rPr>
        <w:footnoteReference w:id="9"/>
      </w:r>
      <w:r w:rsidRPr="00740462">
        <w:rPr>
          <w:rFonts w:ascii="Traditional Arabic" w:hAnsi="Traditional Arabic" w:cs="Traditional Arabic"/>
          <w:sz w:val="36"/>
          <w:szCs w:val="36"/>
          <w:rtl/>
          <w:lang w:bidi="ar-DZ"/>
        </w:rPr>
        <w:t xml:space="preserve">  نذكر من العلماء المحدثين و هم من القرن الرابع عشر ميلادي و هم لغويين أضافوا </w:t>
      </w:r>
      <w:r w:rsidR="003E6411" w:rsidRPr="00740462">
        <w:rPr>
          <w:rFonts w:ascii="Traditional Arabic" w:hAnsi="Traditional Arabic" w:cs="Traditional Arabic" w:hint="cs"/>
          <w:sz w:val="36"/>
          <w:szCs w:val="36"/>
          <w:rtl/>
          <w:lang w:bidi="ar-DZ"/>
        </w:rPr>
        <w:t>إلى</w:t>
      </w:r>
      <w:r w:rsidRPr="00740462">
        <w:rPr>
          <w:rFonts w:ascii="Traditional Arabic" w:hAnsi="Traditional Arabic" w:cs="Traditional Arabic"/>
          <w:sz w:val="36"/>
          <w:szCs w:val="36"/>
          <w:rtl/>
          <w:lang w:bidi="ar-DZ"/>
        </w:rPr>
        <w:t xml:space="preserve"> </w:t>
      </w:r>
      <w:r w:rsidR="003E6411" w:rsidRPr="00740462">
        <w:rPr>
          <w:rFonts w:ascii="Traditional Arabic" w:hAnsi="Traditional Arabic" w:cs="Traditional Arabic" w:hint="cs"/>
          <w:sz w:val="36"/>
          <w:szCs w:val="36"/>
          <w:rtl/>
          <w:lang w:bidi="ar-DZ"/>
        </w:rPr>
        <w:t>الإعجاز</w:t>
      </w:r>
      <w:r w:rsidRPr="00740462">
        <w:rPr>
          <w:rFonts w:ascii="Traditional Arabic" w:hAnsi="Traditional Arabic" w:cs="Traditional Arabic"/>
          <w:sz w:val="36"/>
          <w:szCs w:val="36"/>
          <w:rtl/>
          <w:lang w:bidi="ar-DZ"/>
        </w:rPr>
        <w:t xml:space="preserve"> إضافات جديدة , نجد "الرافعي" و قد جاء  في وقت عصيب ففي تلك المدة كان أغلب العلماء قد تغربوا و ابتعدوا عن دراسة القرآن , ألف الرافعي كتاب "إعجاز القرآن " و اشتهر لأنه ذكر فيه إنسجام الحروف و أثره في البلاغة القرآنية كما أنه كتب عن الموسيقى القرآنية , و نجد أيضا "السيد</w:t>
      </w:r>
      <w:r>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قطب" جاء في كتابه "في ظلال القرآن " ببحوث لغوية عتيقة لكنه أضاف عليها و قدمها بحلة جديدة , فقد تفرد بموضوع أضافه و هو التصوير الفني في القرآن , وهو جزء جديد في </w:t>
      </w:r>
      <w:r w:rsidR="003E6411" w:rsidRPr="00740462">
        <w:rPr>
          <w:rFonts w:ascii="Traditional Arabic" w:hAnsi="Traditional Arabic" w:cs="Traditional Arabic" w:hint="cs"/>
          <w:sz w:val="36"/>
          <w:szCs w:val="36"/>
          <w:rtl/>
          <w:lang w:bidi="ar-DZ"/>
        </w:rPr>
        <w:t>الإعجاز</w:t>
      </w:r>
      <w:r w:rsidRPr="00740462">
        <w:rPr>
          <w:rStyle w:val="ab"/>
          <w:rFonts w:ascii="Traditional Arabic" w:hAnsi="Traditional Arabic" w:cs="Traditional Arabic"/>
          <w:sz w:val="36"/>
          <w:szCs w:val="36"/>
          <w:rtl/>
          <w:lang w:bidi="ar-DZ"/>
        </w:rPr>
        <w:footnoteReference w:id="10"/>
      </w:r>
    </w:p>
    <w:p w:rsidR="007A7347" w:rsidRPr="00740462" w:rsidRDefault="007A7347" w:rsidP="003E6411">
      <w:pPr>
        <w:bidi/>
        <w:spacing w:line="360" w:lineRule="auto"/>
        <w:jc w:val="both"/>
        <w:rPr>
          <w:rFonts w:ascii="Traditional Arabic" w:hAnsi="Traditional Arabic" w:cs="Traditional Arabic"/>
          <w:sz w:val="36"/>
          <w:szCs w:val="36"/>
          <w:rtl/>
          <w:lang w:bidi="ar-DZ"/>
        </w:rPr>
      </w:pPr>
      <w:r w:rsidRPr="00740462">
        <w:rPr>
          <w:rFonts w:ascii="Traditional Arabic" w:hAnsi="Traditional Arabic" w:cs="Traditional Arabic"/>
          <w:sz w:val="36"/>
          <w:szCs w:val="36"/>
          <w:rtl/>
          <w:lang w:bidi="ar-DZ"/>
        </w:rPr>
        <w:t>أنزل الله تعالى القرآن بلسان عربي مبين , و هذا يعني أنه جار في ألفاظه و معانيه و أساليبه و إعرابه و اشتقاقه على لسان العرب قال تعالى :</w:t>
      </w:r>
      <w:r w:rsidR="003E6411">
        <w:rPr>
          <w:rFonts w:ascii="Traditional Arabic" w:hAnsi="Traditional Arabic" w:cs="Traditional Arabic"/>
          <w:sz w:val="36"/>
          <w:szCs w:val="36"/>
          <w:rtl/>
          <w:lang w:bidi="ar-DZ"/>
        </w:rPr>
        <w:t>﴿</w:t>
      </w:r>
      <w:r w:rsidRPr="003E6411">
        <w:rPr>
          <w:rFonts w:ascii="Traditional Arabic" w:hAnsi="Traditional Arabic" w:cs="Farsi Simple Bold"/>
          <w:color w:val="5F497A" w:themeColor="accent4" w:themeShade="BF"/>
          <w:sz w:val="36"/>
          <w:szCs w:val="36"/>
          <w:rtl/>
          <w:lang w:bidi="ar-DZ"/>
        </w:rPr>
        <w:t>إنَا أنزَلنَاه قًرآنا عَربيأ لَعلَكًم تَعقلُون</w:t>
      </w:r>
      <w:r w:rsidR="003E6411">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 xml:space="preserve">[يوسف:02] , تعتبر معرفة لغة القرآن الكريم من أهم الأدوات لفهمه و تفسيره , لذا وجب على المفسر العلم و المعرفة بقواعد اللغة العربية و أصولها , فالمراد بمعرفة اللغة العربية هي معرفة مقاصد العرب من كلامهم و أدب لغتهم , ففهم قواعد العربية طريق لفهم معاني القرآن , و قواعد العربية نعني بها التصريف, النحو , الإشتقاق , الإعراب , المعاني ,البيان و البديع... و مما لا يختلف فيه اثنان ان للعلم بأصول اللغة بفروعها أهمية في فهم القرآن و تفسيره فالقرآن نزل بلسان عربي مبين يتوقف فهمه على معرفة مفردات الألفاظ و مدلولاتها بحسب الوضع , مع هذه المكانة الرفيعة للغة و تلك المنزلة العالمية لمعرفة أصولها لا </w:t>
      </w:r>
      <w:r w:rsidRPr="00740462">
        <w:rPr>
          <w:rFonts w:ascii="Traditional Arabic" w:hAnsi="Traditional Arabic" w:cs="Traditional Arabic"/>
          <w:sz w:val="36"/>
          <w:szCs w:val="36"/>
          <w:rtl/>
          <w:lang w:bidi="ar-DZ"/>
        </w:rPr>
        <w:lastRenderedPageBreak/>
        <w:t>يجوز لمن يود تفسير القرآن أن يعتمد على مجرد اللفظ فقط لأنه يؤدي إلى تعطيل الكثير من المفاهيم الدينية و المعاني الشرعية الثابتة بالقرآن و السنة و إجماع الأمة , لأن القرآن نزل عربيا جاريا على معهودهم في الكلام و عادتهم في الخطاب , فكل من الكلام من العرب و للعربية متمسكا كان للقرآن أشد فهما و أحسن إدراكا , و من المعلوم أن أهل القرون الأولى كانوا الأفصح و أولاهم في هذا السبق و الفضل هم أصحاب رسول الله "صلى الله عليه و سلم " فلا يأتي من الأمة أفصح منهم , و كل من جاء بعدهم هم من أقل فصاحة و أقل بيان و إدراك للقرآن الكريم , قال الإمام الشاطبي " و ما نقل من فهم السلف الصالح في القرآن , فإن كله جار على ما تقتضي به العربية و ما تدل عليه الأدلة الشرعية "  .</w:t>
      </w:r>
    </w:p>
    <w:p w:rsidR="007A7347" w:rsidRDefault="007A7347" w:rsidP="00846EEF">
      <w:pPr>
        <w:bidi/>
        <w:spacing w:line="360" w:lineRule="auto"/>
        <w:jc w:val="both"/>
        <w:rPr>
          <w:rFonts w:ascii="Traditional Arabic" w:hAnsi="Traditional Arabic" w:cs="Traditional Arabic"/>
          <w:sz w:val="36"/>
          <w:szCs w:val="36"/>
          <w:rtl/>
          <w:lang w:bidi="ar-DZ"/>
        </w:rPr>
      </w:pPr>
      <w:r w:rsidRPr="00740462">
        <w:rPr>
          <w:rFonts w:ascii="Traditional Arabic" w:hAnsi="Traditional Arabic" w:cs="Traditional Arabic"/>
          <w:sz w:val="36"/>
          <w:szCs w:val="36"/>
          <w:rtl/>
          <w:lang w:bidi="ar-DZ"/>
        </w:rPr>
        <w:t xml:space="preserve"> كان العرب في وقت نزول القرآن قد أحاطوا بلغتهم و اهتموا بها و عرفوا أساليبها و أدركوا حقائقها , فكانوا بذلك أقدر الناس على فهم القرآن و إدراك معانيه و استيعابه و من جاء بعدهم كان أقلهم درجة لبعدهم عن اللغة و صفاءها</w:t>
      </w:r>
    </w:p>
    <w:p w:rsidR="007A7347" w:rsidRDefault="007A7347" w:rsidP="00846EEF">
      <w:pPr>
        <w:bidi/>
        <w:spacing w:line="360" w:lineRule="auto"/>
        <w:jc w:val="both"/>
        <w:rPr>
          <w:rFonts w:ascii="Traditional Arabic" w:hAnsi="Traditional Arabic" w:cs="Traditional Arabic"/>
          <w:sz w:val="36"/>
          <w:szCs w:val="36"/>
          <w:rtl/>
          <w:lang w:bidi="ar-DZ"/>
        </w:rPr>
      </w:pPr>
    </w:p>
    <w:p w:rsidR="007A7347" w:rsidRDefault="007A7347" w:rsidP="00846EEF">
      <w:pPr>
        <w:bidi/>
        <w:spacing w:line="360" w:lineRule="auto"/>
        <w:jc w:val="both"/>
        <w:rPr>
          <w:rFonts w:ascii="Traditional Arabic" w:hAnsi="Traditional Arabic" w:cs="Traditional Arabic"/>
          <w:sz w:val="36"/>
          <w:szCs w:val="36"/>
          <w:rtl/>
          <w:lang w:bidi="ar-DZ"/>
        </w:rPr>
      </w:pPr>
    </w:p>
    <w:p w:rsidR="007A7347" w:rsidRDefault="007A7347" w:rsidP="00846EEF">
      <w:pPr>
        <w:bidi/>
        <w:spacing w:line="360" w:lineRule="auto"/>
        <w:jc w:val="both"/>
        <w:rPr>
          <w:rFonts w:ascii="Traditional Arabic" w:hAnsi="Traditional Arabic" w:cs="Traditional Arabic"/>
          <w:sz w:val="36"/>
          <w:szCs w:val="36"/>
          <w:rtl/>
          <w:lang w:bidi="ar-DZ"/>
        </w:rPr>
      </w:pPr>
    </w:p>
    <w:p w:rsidR="00E7455B" w:rsidRDefault="00E7455B" w:rsidP="00846EEF">
      <w:pPr>
        <w:bidi/>
        <w:spacing w:line="360" w:lineRule="auto"/>
        <w:jc w:val="both"/>
        <w:rPr>
          <w:rFonts w:ascii="Traditional Arabic" w:hAnsi="Traditional Arabic" w:cs="Traditional Arabic"/>
          <w:sz w:val="36"/>
          <w:szCs w:val="36"/>
          <w:rtl/>
          <w:lang w:bidi="ar-DZ"/>
        </w:rPr>
      </w:pPr>
    </w:p>
    <w:p w:rsidR="007A7347" w:rsidRDefault="007A7347" w:rsidP="00846EEF">
      <w:pPr>
        <w:bidi/>
        <w:spacing w:line="360" w:lineRule="auto"/>
        <w:jc w:val="both"/>
        <w:rPr>
          <w:rFonts w:ascii="Traditional Arabic" w:hAnsi="Traditional Arabic" w:cs="Traditional Arabic"/>
          <w:sz w:val="36"/>
          <w:szCs w:val="36"/>
          <w:rtl/>
          <w:lang w:bidi="ar-DZ"/>
        </w:rPr>
      </w:pPr>
    </w:p>
    <w:p w:rsidR="007A7347" w:rsidRPr="00E7455B" w:rsidRDefault="007A7347" w:rsidP="00846EEF">
      <w:pPr>
        <w:bidi/>
        <w:jc w:val="both"/>
        <w:rPr>
          <w:rFonts w:ascii="Traditional Arabic" w:hAnsi="Traditional Arabic" w:cs="Traditional Arabic"/>
          <w:color w:val="5F497A" w:themeColor="accent4" w:themeShade="BF"/>
          <w:sz w:val="36"/>
          <w:szCs w:val="36"/>
          <w:rtl/>
          <w:lang w:bidi="ar-DZ"/>
        </w:rPr>
      </w:pPr>
      <w:r w:rsidRPr="00E7455B">
        <w:rPr>
          <w:rFonts w:ascii="Traditional Arabic" w:hAnsi="Traditional Arabic" w:cs="Traditional Arabic"/>
          <w:b/>
          <w:bCs/>
          <w:color w:val="5F497A" w:themeColor="accent4" w:themeShade="BF"/>
          <w:sz w:val="40"/>
          <w:szCs w:val="40"/>
          <w:rtl/>
          <w:lang w:bidi="ar-DZ"/>
        </w:rPr>
        <w:lastRenderedPageBreak/>
        <w:t xml:space="preserve">المبحث </w:t>
      </w:r>
      <w:r w:rsidR="00E7455B" w:rsidRPr="00E7455B">
        <w:rPr>
          <w:rFonts w:ascii="Traditional Arabic" w:hAnsi="Traditional Arabic" w:cs="Traditional Arabic" w:hint="cs"/>
          <w:b/>
          <w:bCs/>
          <w:color w:val="5F497A" w:themeColor="accent4" w:themeShade="BF"/>
          <w:sz w:val="40"/>
          <w:szCs w:val="40"/>
          <w:rtl/>
          <w:lang w:bidi="ar-DZ"/>
        </w:rPr>
        <w:t>الأول</w:t>
      </w:r>
      <w:r w:rsidRPr="00E7455B">
        <w:rPr>
          <w:rFonts w:ascii="Traditional Arabic" w:hAnsi="Traditional Arabic" w:cs="Traditional Arabic"/>
          <w:color w:val="5F497A" w:themeColor="accent4" w:themeShade="BF"/>
          <w:sz w:val="36"/>
          <w:szCs w:val="36"/>
          <w:rtl/>
          <w:lang w:bidi="ar-DZ"/>
        </w:rPr>
        <w:t>: جهود اللغويين في الإعجاز البياني للقرآن</w:t>
      </w:r>
    </w:p>
    <w:p w:rsidR="007A7347" w:rsidRPr="00740462" w:rsidRDefault="00E7455B" w:rsidP="00846EEF">
      <w:pPr>
        <w:bidi/>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007A7347" w:rsidRPr="00740462">
        <w:rPr>
          <w:rFonts w:ascii="Traditional Arabic" w:hAnsi="Traditional Arabic" w:cs="Traditional Arabic"/>
          <w:sz w:val="36"/>
          <w:szCs w:val="36"/>
          <w:rtl/>
          <w:lang w:bidi="ar-DZ"/>
        </w:rPr>
        <w:t xml:space="preserve">نجد الكثير من العلماء اتجهوا إلى دراسة أساليب القرآنية البيانية ليظهروا لنا بلاغته الخفية و ليبينوا لنا الروعة و الجمال و القداسة القرآنية , و أزالوا الشبهة الناجمة من سوء الفهم , و هذا ليبرزوا إمتياز القرآن الكريم على كلام الفصحاء العرب ’ و أكثرهم بها الجانب البلاغي في قضية إعجاز القرآن </w:t>
      </w:r>
      <w:r w:rsidR="007A7347" w:rsidRPr="00740462">
        <w:rPr>
          <w:rStyle w:val="ab"/>
          <w:rFonts w:ascii="Traditional Arabic" w:hAnsi="Traditional Arabic" w:cs="Traditional Arabic"/>
          <w:sz w:val="36"/>
          <w:szCs w:val="36"/>
          <w:rtl/>
          <w:lang w:bidi="ar-DZ"/>
        </w:rPr>
        <w:footnoteReference w:id="11"/>
      </w:r>
    </w:p>
    <w:p w:rsidR="007A7347" w:rsidRDefault="007A7347" w:rsidP="003E6411">
      <w:pPr>
        <w:tabs>
          <w:tab w:val="right" w:pos="8787"/>
        </w:tabs>
        <w:bidi/>
        <w:spacing w:line="360" w:lineRule="auto"/>
        <w:rPr>
          <w:rFonts w:ascii="Traditional Arabic" w:hAnsi="Traditional Arabic" w:cs="Traditional Arabic"/>
          <w:sz w:val="36"/>
          <w:szCs w:val="36"/>
          <w:rtl/>
          <w:lang w:bidi="ar-DZ"/>
        </w:rPr>
      </w:pPr>
      <w:r w:rsidRPr="0007492E">
        <w:rPr>
          <w:rFonts w:ascii="Traditional Arabic" w:hAnsi="Traditional Arabic" w:cs="Traditional Arabic"/>
          <w:b/>
          <w:bCs/>
          <w:sz w:val="36"/>
          <w:szCs w:val="36"/>
          <w:u w:val="dotDash"/>
          <w:rtl/>
          <w:lang w:bidi="ar-DZ"/>
        </w:rPr>
        <w:t>الجاحظ(255):</w:t>
      </w:r>
      <w:r w:rsidRPr="00740462">
        <w:rPr>
          <w:rFonts w:ascii="Traditional Arabic" w:hAnsi="Traditional Arabic" w:cs="Traditional Arabic"/>
          <w:sz w:val="36"/>
          <w:szCs w:val="36"/>
          <w:rtl/>
          <w:lang w:bidi="ar-DZ"/>
        </w:rPr>
        <w:t xml:space="preserve"> كما هو معلوم أن الجاحظ أعلن بأن القرآن مخلوق و له رسالة في هذا الموضوع , </w:t>
      </w:r>
      <w:r w:rsidR="003E6411">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و كما يقول أن القرآن هو آية النبوة و حجتها و له كتاب "الاحتجاج لنظم القرآن و غريب تأليفه و بديع تركيبه" إعتنى بهذا الجانب في كتبه الاخرى خاصة "اليبان و التبيين" و "الحيوان" إلا أن ذلك الكتاب مفقود لا توجد له ألا بعض الإشارات تنبئ عنه</w:t>
      </w:r>
      <w:r w:rsidRPr="00740462">
        <w:rPr>
          <w:rStyle w:val="ab"/>
          <w:rFonts w:ascii="Traditional Arabic" w:hAnsi="Traditional Arabic" w:cs="Traditional Arabic"/>
          <w:sz w:val="36"/>
          <w:szCs w:val="36"/>
          <w:rtl/>
          <w:lang w:bidi="ar-DZ"/>
        </w:rPr>
        <w:footnoteReference w:id="12"/>
      </w:r>
      <w:r w:rsidR="0007492E">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وعند تأملنا في تحليل الجاحظ للبيان القرآني نجده قد أعطى للبيان مفهوم واسع, استعمل البلاغة فهي تشتمل على التشبيه و الإيجاز و المجاز و غيرها من فنون التعبير القرآني</w:t>
      </w:r>
      <w:r w:rsidRPr="00740462">
        <w:rPr>
          <w:rFonts w:ascii="Traditional Arabic" w:hAnsi="Traditional Arabic" w:cs="Traditional Arabic"/>
          <w:sz w:val="36"/>
          <w:szCs w:val="36"/>
          <w:rtl/>
          <w:lang w:bidi="ar-DZ"/>
        </w:rPr>
        <w:br/>
      </w:r>
      <w:r w:rsidR="0007492E">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نجد الجاحظ يقول أحيانا  إعجاز القرآن بالنظم , و أحيانا يقول بالصرفة ,يقول صاحب إعجاز القرآن:"ولعل قول الجاحظ في بعض الأحيان بالصرفة من باب الاستسلام و الخضوع و الإنذلال للقرآن  و عظمة بيانه و عجزه عن الإفصاح بذلك و هي برأي حالة يصل</w:t>
      </w:r>
      <w:r w:rsidR="0007492E">
        <w:rPr>
          <w:rFonts w:ascii="Traditional Arabic" w:hAnsi="Traditional Arabic" w:cs="Traditional Arabic"/>
          <w:sz w:val="36"/>
          <w:szCs w:val="36"/>
          <w:rtl/>
          <w:lang w:bidi="ar-DZ"/>
        </w:rPr>
        <w:t xml:space="preserve"> إليها كثير من العلماء الكبار و</w:t>
      </w:r>
      <w:r w:rsidRPr="00740462">
        <w:rPr>
          <w:rFonts w:ascii="Traditional Arabic" w:hAnsi="Traditional Arabic" w:cs="Traditional Arabic"/>
          <w:sz w:val="36"/>
          <w:szCs w:val="36"/>
          <w:rtl/>
          <w:lang w:bidi="ar-DZ"/>
        </w:rPr>
        <w:t>الشيوخ عند إدراك حلاوة القرآن و سخر إعجازه عن طريق الذوق الشخصي و من هؤلا</w:t>
      </w:r>
      <w:r w:rsidR="0007492E">
        <w:rPr>
          <w:rFonts w:ascii="Traditional Arabic" w:hAnsi="Traditional Arabic" w:cs="Traditional Arabic"/>
          <w:sz w:val="36"/>
          <w:szCs w:val="36"/>
          <w:rtl/>
          <w:lang w:bidi="ar-DZ"/>
        </w:rPr>
        <w:t xml:space="preserve">ء العلماء الكبار الرماني </w:t>
      </w:r>
      <w:r w:rsidR="0007492E">
        <w:rPr>
          <w:rFonts w:ascii="Traditional Arabic" w:hAnsi="Traditional Arabic" w:cs="Traditional Arabic" w:hint="cs"/>
          <w:sz w:val="36"/>
          <w:szCs w:val="36"/>
          <w:rtl/>
          <w:lang w:bidi="ar-DZ"/>
        </w:rPr>
        <w:t>القائل</w:t>
      </w:r>
      <w:r w:rsidR="0007492E" w:rsidRPr="00740462">
        <w:rPr>
          <w:rFonts w:ascii="Traditional Arabic" w:hAnsi="Traditional Arabic" w:cs="Traditional Arabic" w:hint="cs"/>
          <w:sz w:val="36"/>
          <w:szCs w:val="36"/>
          <w:rtl/>
          <w:lang w:bidi="ar-DZ"/>
        </w:rPr>
        <w:t xml:space="preserve"> بالصرفة</w:t>
      </w:r>
      <w:r w:rsidRPr="00740462">
        <w:rPr>
          <w:rFonts w:ascii="Traditional Arabic" w:hAnsi="Traditional Arabic" w:cs="Traditional Arabic"/>
          <w:sz w:val="36"/>
          <w:szCs w:val="36"/>
          <w:rtl/>
          <w:lang w:bidi="ar-DZ"/>
        </w:rPr>
        <w:t xml:space="preserve"> و النظم و الغيبيات " </w:t>
      </w:r>
      <w:r w:rsidRPr="00740462">
        <w:rPr>
          <w:rStyle w:val="ab"/>
          <w:rFonts w:ascii="Traditional Arabic" w:hAnsi="Traditional Arabic" w:cs="Traditional Arabic"/>
          <w:sz w:val="36"/>
          <w:szCs w:val="36"/>
          <w:rtl/>
          <w:lang w:bidi="ar-DZ"/>
        </w:rPr>
        <w:footnoteReference w:id="13"/>
      </w:r>
      <w:r w:rsidRPr="00740462">
        <w:rPr>
          <w:rFonts w:ascii="Traditional Arabic" w:hAnsi="Traditional Arabic" w:cs="Traditional Arabic"/>
          <w:sz w:val="36"/>
          <w:szCs w:val="36"/>
          <w:rtl/>
          <w:lang w:bidi="ar-DZ"/>
        </w:rPr>
        <w:br/>
      </w:r>
      <w:r w:rsidR="0007492E">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في القرن الرابع هجري نجد ثلاث علماء دارسين في إعجاز القرآن :أبي عبد الله محمد بن يزيد </w:t>
      </w:r>
      <w:r w:rsidRPr="00740462">
        <w:rPr>
          <w:rFonts w:ascii="Traditional Arabic" w:hAnsi="Traditional Arabic" w:cs="Traditional Arabic"/>
          <w:sz w:val="36"/>
          <w:szCs w:val="36"/>
          <w:rtl/>
          <w:lang w:bidi="ar-DZ"/>
        </w:rPr>
        <w:lastRenderedPageBreak/>
        <w:t>الواسطي, و أبي علي بن عيسى الرماني , و حمد بن إ</w:t>
      </w:r>
      <w:r w:rsidR="0007492E">
        <w:rPr>
          <w:rFonts w:ascii="Traditional Arabic" w:hAnsi="Traditional Arabic" w:cs="Traditional Arabic"/>
          <w:sz w:val="36"/>
          <w:szCs w:val="36"/>
          <w:rtl/>
          <w:lang w:bidi="ar-DZ"/>
        </w:rPr>
        <w:t>براهيم بن خطاب المعروف بالخطابي</w:t>
      </w:r>
      <w:r w:rsidR="0007492E">
        <w:rPr>
          <w:rFonts w:ascii="Traditional Arabic" w:hAnsi="Traditional Arabic" w:cs="Traditional Arabic" w:hint="cs"/>
          <w:sz w:val="36"/>
          <w:szCs w:val="36"/>
          <w:rtl/>
          <w:lang w:bidi="ar-DZ"/>
        </w:rPr>
        <w:t xml:space="preserve"> </w:t>
      </w:r>
      <w:r w:rsidRPr="0007492E">
        <w:rPr>
          <w:rFonts w:ascii="Traditional Arabic" w:hAnsi="Traditional Arabic" w:cs="Traditional Arabic"/>
          <w:b/>
          <w:bCs/>
          <w:color w:val="5F497A" w:themeColor="accent4" w:themeShade="BF"/>
          <w:sz w:val="36"/>
          <w:szCs w:val="36"/>
          <w:u w:val="dotDash"/>
          <w:rtl/>
          <w:lang w:bidi="ar-DZ"/>
        </w:rPr>
        <w:t>الواسطي</w:t>
      </w:r>
      <w:r w:rsidRPr="00740462">
        <w:rPr>
          <w:rFonts w:ascii="Traditional Arabic" w:hAnsi="Traditional Arabic" w:cs="Traditional Arabic"/>
          <w:sz w:val="36"/>
          <w:szCs w:val="36"/>
          <w:rtl/>
          <w:lang w:bidi="ar-DZ"/>
        </w:rPr>
        <w:t>:المتوفي سنة (306ه) له كتاب في إعجاز القرآن سماه" إعجاز القرآن في نظمه و تأليفه " فير أن هذا الكتاب ضاع و كما يظنون أن الواسطي نهج نهج الجاحظ</w:t>
      </w:r>
      <w:r w:rsidR="0007492E">
        <w:rPr>
          <w:rFonts w:ascii="Traditional Arabic" w:hAnsi="Traditional Arabic" w:cs="Traditional Arabic"/>
          <w:sz w:val="36"/>
          <w:szCs w:val="36"/>
          <w:rtl/>
          <w:lang w:bidi="ar-DZ"/>
        </w:rPr>
        <w:t xml:space="preserve"> , و شرح الجرجاني هذا الكتاب في</w:t>
      </w:r>
      <w:r w:rsidR="0007492E">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شرح مطول سماه "المعتضد" و له شرح اصغر منه أيضا, و قال ان كتاب الواسطي هذا على أنه اول كتاب وضع لشرح الاعجاز و بسط القول فيه , كما ان الجر</w:t>
      </w:r>
      <w:r w:rsidR="003E6411">
        <w:rPr>
          <w:rFonts w:ascii="Traditional Arabic" w:hAnsi="Traditional Arabic" w:cs="Traditional Arabic"/>
          <w:sz w:val="36"/>
          <w:szCs w:val="36"/>
          <w:rtl/>
          <w:lang w:bidi="ar-DZ"/>
        </w:rPr>
        <w:t>جاني و هو الآخر بنى كتابه"دلائل</w:t>
      </w:r>
      <w:r w:rsidR="003E6411">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الإعجاز" على الواسطي</w:t>
      </w:r>
      <w:r w:rsidRPr="00740462">
        <w:rPr>
          <w:rStyle w:val="ab"/>
          <w:rFonts w:ascii="Traditional Arabic" w:hAnsi="Traditional Arabic" w:cs="Traditional Arabic"/>
          <w:sz w:val="36"/>
          <w:szCs w:val="36"/>
          <w:rtl/>
          <w:lang w:bidi="ar-DZ"/>
        </w:rPr>
        <w:footnoteReference w:id="14"/>
      </w:r>
    </w:p>
    <w:p w:rsidR="003E6411" w:rsidRDefault="007A7347" w:rsidP="003E6411">
      <w:pPr>
        <w:bidi/>
        <w:spacing w:line="360" w:lineRule="auto"/>
        <w:rPr>
          <w:rFonts w:ascii="Traditional Arabic" w:hAnsi="Traditional Arabic" w:cs="Traditional Arabic"/>
          <w:sz w:val="36"/>
          <w:szCs w:val="36"/>
          <w:rtl/>
          <w:lang w:bidi="ar-DZ"/>
        </w:rPr>
      </w:pPr>
      <w:r w:rsidRPr="0007492E">
        <w:rPr>
          <w:rFonts w:ascii="Traditional Arabic" w:hAnsi="Traditional Arabic" w:cs="Traditional Arabic"/>
          <w:b/>
          <w:bCs/>
          <w:color w:val="5F497A" w:themeColor="accent4" w:themeShade="BF"/>
          <w:sz w:val="36"/>
          <w:szCs w:val="36"/>
          <w:rtl/>
          <w:lang w:bidi="ar-DZ"/>
        </w:rPr>
        <w:t>الرماني(334ه):</w:t>
      </w:r>
      <w:r w:rsidRPr="00740462">
        <w:rPr>
          <w:rFonts w:ascii="Traditional Arabic" w:hAnsi="Traditional Arabic" w:cs="Traditional Arabic"/>
          <w:sz w:val="36"/>
          <w:szCs w:val="36"/>
          <w:rtl/>
          <w:lang w:bidi="ar-DZ"/>
        </w:rPr>
        <w:t xml:space="preserve">ذكر الرماني في رسالته "النكت في إعجاز القرآن " عن إعجاز القرآن البلاغي , وصف بلاغة القرآن بأنها بلاغة معجزة ,فقد فاقت بلاغة اللسان العربي و ما يمكن ان يتوصل إليه, إهتم الرماني بالبلاغة حيث ذكرها في معظم رسالته,و أطال الشرح في أبوابها و أقسامها و بعد طول الشرح ذكر أوجه الباقية,و هذا دليل على مكانة البلاغة المهمة في الإعجاز في نظره, و قد حصرها في عشرة أبواب هي:"الإيجاز_التشبيه_الإستعارة_التلاؤم_الفواصل_التجانس و التصريف ,التضمين و المبالغة و حسن البيان" بعد هذا التقسيم فصل في تلك الأقسام باب باب بالتعريف بالموضوع ثم قسمه و استشهد له من القرآن, حسب رأي الرماني أن الإعجاز البياني يتمثل في أبواب البلاغة العشر التي أصبحت فيما بعد عمدة الدارسين </w:t>
      </w:r>
      <w:r w:rsidRPr="00740462">
        <w:rPr>
          <w:rFonts w:ascii="Traditional Arabic" w:hAnsi="Traditional Arabic" w:cs="Traditional Arabic"/>
          <w:sz w:val="36"/>
          <w:szCs w:val="36"/>
          <w:rtl/>
          <w:lang w:bidi="ar-DZ"/>
        </w:rPr>
        <w:br/>
      </w:r>
      <w:r w:rsidR="003E6411">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دراسة الرماني لوجوه البلاغة أظهرت بعض أسرار الإعجاز فقد كانت دراسة موفقة , و من أهم ما امتازت به الرسالة التأمل و البحث في صور التعبير البلاغي في القرآن الكريم</w:t>
      </w:r>
    </w:p>
    <w:p w:rsidR="003E6411" w:rsidRDefault="003E6411" w:rsidP="003E6411">
      <w:pPr>
        <w:bidi/>
        <w:spacing w:line="360" w:lineRule="auto"/>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lastRenderedPageBreak/>
        <w:t xml:space="preserve">   </w:t>
      </w:r>
      <w:r w:rsidR="007A7347" w:rsidRPr="00740462">
        <w:rPr>
          <w:rFonts w:ascii="Traditional Arabic" w:hAnsi="Traditional Arabic" w:cs="Traditional Arabic"/>
          <w:sz w:val="36"/>
          <w:szCs w:val="36"/>
          <w:rtl/>
          <w:lang w:bidi="ar-DZ"/>
        </w:rPr>
        <w:t>ثم بين ان من بين ما يتعلق به الإعجاز"حسن البيان"يقول:"و من تلك الوجوه قد بينا أن الإعجاز يتعلق به كالبيان[....],فالقرآن اعلى منازل البيان و أعلى مراتبه ,ما جمع وجوه الحسن موقعه في السمع و سهولته على اللسان و ووقوعه في النفس و تصور المشهد و تشكله على جهته...."</w:t>
      </w:r>
      <w:r w:rsidR="007A7347" w:rsidRPr="00740462">
        <w:rPr>
          <w:rStyle w:val="ab"/>
          <w:rFonts w:ascii="Traditional Arabic" w:hAnsi="Traditional Arabic" w:cs="Traditional Arabic"/>
          <w:sz w:val="36"/>
          <w:szCs w:val="36"/>
          <w:rtl/>
          <w:lang w:bidi="ar-DZ"/>
        </w:rPr>
        <w:footnoteReference w:id="15"/>
      </w:r>
      <w:r w:rsidR="007A7347"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007A7347" w:rsidRPr="00740462">
        <w:rPr>
          <w:rFonts w:ascii="Traditional Arabic" w:hAnsi="Traditional Arabic" w:cs="Traditional Arabic"/>
          <w:sz w:val="36"/>
          <w:szCs w:val="36"/>
          <w:rtl/>
          <w:lang w:bidi="ar-DZ"/>
        </w:rPr>
        <w:t>حكم بعض الدارسين المحدثين على قسمة الرماني للبلاغة بأنها غير منطقية يقول الدكتور احسان عباس:"...ومن الواضح أن هذه القسمة لأنواع البلاغة تنتمي إلى مصادر مختلفة,فبعضها في الصورة و بعضها في النظم و بعضها في المعنى و منها ما يتصل باللفظة الواحدة(كالفواصل)و إختلاف مصادرها كانت قسمة متداخلة غير منطقية</w:t>
      </w:r>
      <w:r w:rsidR="007A7347" w:rsidRPr="00740462">
        <w:rPr>
          <w:rStyle w:val="ab"/>
          <w:rFonts w:ascii="Traditional Arabic" w:hAnsi="Traditional Arabic" w:cs="Traditional Arabic"/>
          <w:sz w:val="36"/>
          <w:szCs w:val="36"/>
          <w:rtl/>
          <w:lang w:bidi="ar-DZ"/>
        </w:rPr>
        <w:footnoteReference w:id="16"/>
      </w:r>
      <w:r w:rsidR="007A7347"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007A7347" w:rsidRPr="00740462">
        <w:rPr>
          <w:rFonts w:ascii="Traditional Arabic" w:hAnsi="Traditional Arabic" w:cs="Traditional Arabic"/>
          <w:sz w:val="36"/>
          <w:szCs w:val="36"/>
          <w:rtl/>
          <w:lang w:bidi="ar-DZ"/>
        </w:rPr>
        <w:t>إن الرماني فسر الاعجاز البياني باوجه البلاغة العشرة, و كان له أثر كبير و بارز بين معاصريه و من جاء بعده , فقد استمد من علمه جل من ألفوا في البلاغة بعده و إلى يومنا هذا</w:t>
      </w:r>
      <w:r w:rsidR="007A7347" w:rsidRPr="00740462">
        <w:rPr>
          <w:rStyle w:val="ab"/>
          <w:rFonts w:ascii="Traditional Arabic" w:hAnsi="Traditional Arabic" w:cs="Traditional Arabic"/>
          <w:sz w:val="36"/>
          <w:szCs w:val="36"/>
          <w:rtl/>
          <w:lang w:bidi="ar-DZ"/>
        </w:rPr>
        <w:footnoteReference w:id="17"/>
      </w:r>
      <w:r w:rsidR="007A7347" w:rsidRPr="00740462">
        <w:rPr>
          <w:rFonts w:ascii="Traditional Arabic" w:hAnsi="Traditional Arabic" w:cs="Traditional Arabic"/>
          <w:sz w:val="36"/>
          <w:szCs w:val="36"/>
          <w:rtl/>
          <w:lang w:bidi="ar-DZ"/>
        </w:rPr>
        <w:br/>
        <w:t>الخطابي(388ه):عرض الخطابي في رسالته"بيان إعجاز القرآن"لآراء سابقيه في بلاغة القرآن و إعجازه , رسالته هذه مشهورة بين كتب الإعجاز لانه يمثل فيها رأي الإعجاز في القرن الرابع هجري , كما مثل الرماني رأي المعتزلة , إهتم السابقون ببيان وجوه المجاز و الإستعارات و التشبيهات , و استخدام الألفاظ المختارة , نجد الخطابي يضيف بعدا جديدا إلى مفهوم النظم حيث يقول :"و إنما يقوم الكلام بهذه الأشياء الثلاثة :لفظ حامل , و معنى به قائم و رباطل لهما ناظم و إذا تأملت القرآن وجدت هذه الأمور منه في غاية الشرف و الفضيلة</w:t>
      </w:r>
      <w:r w:rsidR="007A7347">
        <w:rPr>
          <w:rFonts w:ascii="Traditional Arabic" w:hAnsi="Traditional Arabic" w:cs="Traditional Arabic" w:hint="cs"/>
          <w:sz w:val="36"/>
          <w:szCs w:val="36"/>
          <w:rtl/>
          <w:lang w:bidi="ar-DZ"/>
        </w:rPr>
        <w:t xml:space="preserve"> </w:t>
      </w:r>
      <w:r w:rsidR="007A7347" w:rsidRPr="00740462">
        <w:rPr>
          <w:rFonts w:ascii="Traditional Arabic" w:hAnsi="Traditional Arabic" w:cs="Traditional Arabic"/>
          <w:sz w:val="36"/>
          <w:szCs w:val="36"/>
          <w:rtl/>
          <w:lang w:bidi="ar-DZ"/>
        </w:rPr>
        <w:t xml:space="preserve">حتى لا ترى شيئا من الألفاظ أفصح و لا أجزل و لا أعذب من </w:t>
      </w:r>
      <w:r w:rsidR="007A7347" w:rsidRPr="00740462">
        <w:rPr>
          <w:rFonts w:ascii="Traditional Arabic" w:hAnsi="Traditional Arabic" w:cs="Traditional Arabic"/>
          <w:sz w:val="36"/>
          <w:szCs w:val="36"/>
          <w:rtl/>
          <w:lang w:bidi="ar-DZ"/>
        </w:rPr>
        <w:lastRenderedPageBreak/>
        <w:t>ألفاظه و لا ترى نظما أحسن تأليفا و أشد تلاؤما و تشاكلا من نظمه و أما المعاني فلا خفاء على ذي عقل أنها هي التي تشهد لها العقول بالتقدم في أبوابها..."</w:t>
      </w:r>
      <w:r w:rsidR="007A7347" w:rsidRPr="00740462">
        <w:rPr>
          <w:rStyle w:val="ab"/>
          <w:rFonts w:ascii="Traditional Arabic" w:hAnsi="Traditional Arabic" w:cs="Traditional Arabic"/>
          <w:sz w:val="36"/>
          <w:szCs w:val="36"/>
          <w:rtl/>
          <w:lang w:bidi="ar-DZ"/>
        </w:rPr>
        <w:footnoteReference w:id="18"/>
      </w:r>
      <w:r w:rsidR="007A7347" w:rsidRPr="00740462">
        <w:rPr>
          <w:rFonts w:ascii="Traditional Arabic" w:hAnsi="Traditional Arabic" w:cs="Traditional Arabic"/>
          <w:sz w:val="36"/>
          <w:szCs w:val="36"/>
          <w:rtl/>
          <w:lang w:bidi="ar-DZ"/>
        </w:rPr>
        <w:br/>
      </w:r>
      <w:r>
        <w:rPr>
          <w:rFonts w:ascii="Traditional Arabic" w:hAnsi="Traditional Arabic" w:cs="Traditional Arabic" w:hint="cs"/>
          <w:sz w:val="36"/>
          <w:szCs w:val="36"/>
          <w:rtl/>
          <w:lang w:bidi="ar-DZ"/>
        </w:rPr>
        <w:t xml:space="preserve">     </w:t>
      </w:r>
      <w:r w:rsidR="007A7347" w:rsidRPr="00740462">
        <w:rPr>
          <w:rFonts w:ascii="Traditional Arabic" w:hAnsi="Traditional Arabic" w:cs="Traditional Arabic"/>
          <w:sz w:val="36"/>
          <w:szCs w:val="36"/>
          <w:rtl/>
          <w:lang w:bidi="ar-DZ"/>
        </w:rPr>
        <w:t>يرى الخطابي أن إعجاز القرآن  البياني يتمحور في ثلاث نقاط هي :</w:t>
      </w:r>
      <w:r>
        <w:rPr>
          <w:rFonts w:ascii="Traditional Arabic" w:hAnsi="Traditional Arabic" w:cs="Traditional Arabic"/>
          <w:sz w:val="36"/>
          <w:szCs w:val="36"/>
          <w:rtl/>
          <w:lang w:bidi="ar-DZ"/>
        </w:rPr>
        <w:t xml:space="preserve"> اللفظ , المعنى , الرابط بينهما</w:t>
      </w:r>
      <w:r>
        <w:rPr>
          <w:rFonts w:ascii="Traditional Arabic" w:hAnsi="Traditional Arabic" w:cs="Traditional Arabic" w:hint="cs"/>
          <w:sz w:val="36"/>
          <w:szCs w:val="36"/>
          <w:rtl/>
          <w:lang w:bidi="ar-DZ"/>
        </w:rPr>
        <w:t xml:space="preserve"> </w:t>
      </w:r>
      <w:r w:rsidR="007A7347" w:rsidRPr="00740462">
        <w:rPr>
          <w:rFonts w:ascii="Traditional Arabic" w:hAnsi="Traditional Arabic" w:cs="Traditional Arabic"/>
          <w:sz w:val="36"/>
          <w:szCs w:val="36"/>
          <w:rtl/>
          <w:lang w:bidi="ar-DZ"/>
        </w:rPr>
        <w:t>(النظم) فؤلاء الثلاث هم الذين يتركون أثر في القارئ , بقول انها تترك فيه بين الابتهاج و الخوف , الحزن و السعادة و أشار الاستاذ "إحسان عباس" ان الخطابي وافق الرماني في أن الاعجاز البياني هو الاول من أنواع الاعجاز , إلا انه خالفه في تعريفه و حقيقته , فنجد الرماني قد ركز على اللفظ (حسن الصورة ) أما الخطابي فركز على الفكرة التي تحمل لفظ , و الروابط التي تصل الألفاظ ببعضها (النظم)</w:t>
      </w:r>
      <w:r w:rsidR="007A7347" w:rsidRPr="00740462">
        <w:rPr>
          <w:rStyle w:val="ab"/>
          <w:rFonts w:ascii="Traditional Arabic" w:hAnsi="Traditional Arabic" w:cs="Traditional Arabic"/>
          <w:sz w:val="36"/>
          <w:szCs w:val="36"/>
          <w:rtl/>
          <w:lang w:bidi="ar-DZ"/>
        </w:rPr>
        <w:footnoteReference w:id="19"/>
      </w:r>
      <w:r w:rsidR="007A7347" w:rsidRPr="00740462">
        <w:rPr>
          <w:rFonts w:ascii="Traditional Arabic" w:hAnsi="Traditional Arabic" w:cs="Traditional Arabic"/>
          <w:sz w:val="36"/>
          <w:szCs w:val="36"/>
          <w:rtl/>
          <w:lang w:bidi="ar-DZ"/>
        </w:rPr>
        <w:br/>
        <w:t>و قد ناقش الخطابي القول بالصرفة و رد عليهم في كتابه كما تناول القول بأن الوجه في إعجاز القرآن هو إخباره بالغيب عده وجه صحيح , لكنه إستدرك عليه بأنه لا يصح إعتباره في جميع القرىن , كقوله تعالى:</w:t>
      </w:r>
      <w:r>
        <w:rPr>
          <w:rFonts w:ascii="Traditional Arabic" w:hAnsi="Traditional Arabic" w:cs="Traditional Arabic"/>
          <w:sz w:val="36"/>
          <w:szCs w:val="36"/>
          <w:rtl/>
          <w:lang w:bidi="ar-DZ"/>
        </w:rPr>
        <w:t>﴿</w:t>
      </w:r>
      <w:r w:rsidR="007A7347" w:rsidRPr="003E6411">
        <w:rPr>
          <w:rFonts w:ascii="Traditional Arabic" w:hAnsi="Traditional Arabic" w:cs="Farsi Simple Bold"/>
          <w:color w:val="5F497A" w:themeColor="accent4" w:themeShade="BF"/>
          <w:sz w:val="36"/>
          <w:szCs w:val="36"/>
          <w:rtl/>
          <w:lang w:bidi="ar-DZ"/>
        </w:rPr>
        <w:t>قُل للمُخلفين منَ الأعرَاب سَتدعًون إلى قَوم أولى بأس شديد</w:t>
      </w:r>
      <w:r>
        <w:rPr>
          <w:rFonts w:ascii="Traditional Arabic" w:hAnsi="Traditional Arabic" w:cs="Traditional Arabic"/>
          <w:sz w:val="36"/>
          <w:szCs w:val="36"/>
          <w:rtl/>
          <w:lang w:bidi="ar-DZ"/>
        </w:rPr>
        <w:t>﴾</w:t>
      </w:r>
      <w:r w:rsidR="007A7347" w:rsidRPr="00740462">
        <w:rPr>
          <w:rFonts w:ascii="Traditional Arabic" w:hAnsi="Traditional Arabic" w:cs="Traditional Arabic"/>
          <w:sz w:val="36"/>
          <w:szCs w:val="36"/>
          <w:rtl/>
          <w:lang w:bidi="ar-DZ"/>
        </w:rPr>
        <w:t xml:space="preserve"> [الفتح:16] </w:t>
      </w:r>
    </w:p>
    <w:p w:rsidR="007A7347" w:rsidRDefault="007A7347" w:rsidP="003E6411">
      <w:pPr>
        <w:bidi/>
        <w:spacing w:line="360" w:lineRule="auto"/>
        <w:rPr>
          <w:rFonts w:ascii="Traditional Arabic" w:hAnsi="Traditional Arabic" w:cs="Traditional Arabic"/>
          <w:sz w:val="36"/>
          <w:szCs w:val="36"/>
          <w:rtl/>
          <w:lang w:bidi="ar-DZ"/>
        </w:rPr>
      </w:pPr>
      <w:r w:rsidRPr="00740462">
        <w:rPr>
          <w:rFonts w:ascii="Traditional Arabic" w:hAnsi="Traditional Arabic" w:cs="Traditional Arabic"/>
          <w:sz w:val="36"/>
          <w:szCs w:val="36"/>
          <w:rtl/>
          <w:lang w:bidi="ar-DZ"/>
        </w:rPr>
        <w:t>و كقوله أيضا :</w:t>
      </w:r>
      <w:r w:rsidR="003E6411">
        <w:rPr>
          <w:rFonts w:ascii="Traditional Arabic" w:hAnsi="Traditional Arabic" w:cs="Traditional Arabic"/>
          <w:sz w:val="36"/>
          <w:szCs w:val="36"/>
          <w:rtl/>
          <w:lang w:bidi="ar-DZ"/>
        </w:rPr>
        <w:t>﴿</w:t>
      </w:r>
      <w:r w:rsidRPr="003E6411">
        <w:rPr>
          <w:rFonts w:ascii="Traditional Arabic" w:hAnsi="Traditional Arabic" w:cs="Farsi Simple Bold"/>
          <w:color w:val="5F497A" w:themeColor="accent4" w:themeShade="BF"/>
          <w:sz w:val="36"/>
          <w:szCs w:val="36"/>
          <w:rtl/>
          <w:lang w:bidi="ar-DZ"/>
        </w:rPr>
        <w:t>ألم غًلبَت الرَوم في أدنى الأرض و هم من بعد غلبهم سيغلبون في بضع سنين</w:t>
      </w:r>
      <w:r w:rsidRPr="00740462">
        <w:rPr>
          <w:rFonts w:ascii="Traditional Arabic" w:hAnsi="Traditional Arabic" w:cs="Traditional Arabic"/>
          <w:sz w:val="36"/>
          <w:szCs w:val="36"/>
          <w:rtl/>
          <w:lang w:bidi="ar-DZ"/>
        </w:rPr>
        <w:t xml:space="preserve"> </w:t>
      </w:r>
      <w:r w:rsidR="003E6411">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[الروم 1_4]  و غيرها الكثير من الأخبار التي صدقت , و لا شك في أن هذا نوع من أنواع اعجازه لكنه ليس أمر عام نجده في بعض من سور القرآن ,فقد جعل الله تعالى في كل سورة ان تكون معجزة بنفسها .</w:t>
      </w:r>
      <w:r w:rsidRPr="00740462">
        <w:rPr>
          <w:rFonts w:ascii="Traditional Arabic" w:hAnsi="Traditional Arabic" w:cs="Traditional Arabic"/>
          <w:sz w:val="36"/>
          <w:szCs w:val="36"/>
          <w:rtl/>
          <w:lang w:bidi="ar-DZ"/>
        </w:rPr>
        <w:br/>
      </w:r>
      <w:r w:rsidRPr="00740462">
        <w:rPr>
          <w:rFonts w:ascii="Traditional Arabic" w:hAnsi="Traditional Arabic" w:cs="Traditional Arabic"/>
          <w:sz w:val="36"/>
          <w:szCs w:val="36"/>
          <w:rtl/>
          <w:lang w:bidi="ar-DZ"/>
        </w:rPr>
        <w:lastRenderedPageBreak/>
        <w:t>كما ذكر الخطابي أيضا الكثير من الفروق اللغوية ذكر قولك (</w:t>
      </w:r>
      <w:r w:rsidRPr="003E6411">
        <w:rPr>
          <w:rFonts w:ascii="Traditional Arabic" w:hAnsi="Traditional Arabic" w:cs="Farsi Simple Bold"/>
          <w:color w:val="5F497A" w:themeColor="accent4" w:themeShade="BF"/>
          <w:sz w:val="36"/>
          <w:szCs w:val="36"/>
          <w:rtl/>
          <w:lang w:bidi="ar-DZ"/>
        </w:rPr>
        <w:t>بلى و نعم</w:t>
      </w:r>
      <w:r w:rsidRPr="00740462">
        <w:rPr>
          <w:rFonts w:ascii="Traditional Arabic" w:hAnsi="Traditional Arabic" w:cs="Traditional Arabic"/>
          <w:sz w:val="36"/>
          <w:szCs w:val="36"/>
          <w:rtl/>
          <w:lang w:bidi="ar-DZ"/>
        </w:rPr>
        <w:t xml:space="preserve"> ) فإن بلى جواب على سؤال بحرف النفي كقوله تعالى :</w:t>
      </w:r>
      <w:r w:rsidR="003E6411">
        <w:rPr>
          <w:rFonts w:ascii="Traditional Arabic" w:hAnsi="Traditional Arabic" w:cs="Traditional Arabic"/>
          <w:sz w:val="36"/>
          <w:szCs w:val="36"/>
          <w:rtl/>
          <w:lang w:bidi="ar-DZ"/>
        </w:rPr>
        <w:t>﴿</w:t>
      </w:r>
      <w:r w:rsidRPr="003E6411">
        <w:rPr>
          <w:rFonts w:ascii="Traditional Arabic" w:hAnsi="Traditional Arabic" w:cs="Farsi Simple Bold"/>
          <w:color w:val="5F497A" w:themeColor="accent4" w:themeShade="BF"/>
          <w:sz w:val="36"/>
          <w:szCs w:val="36"/>
          <w:rtl/>
          <w:lang w:bidi="ar-DZ"/>
        </w:rPr>
        <w:t>ألستً برَبكم قالوا بلى</w:t>
      </w:r>
      <w:r w:rsidR="003E6411">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[الأعراف _72] و أما نعم فهي جواب عن الإستفهام قال تعالى:</w:t>
      </w:r>
      <w:r w:rsidR="003E6411">
        <w:rPr>
          <w:rFonts w:ascii="Traditional Arabic" w:hAnsi="Traditional Arabic" w:cs="Traditional Arabic"/>
          <w:sz w:val="36"/>
          <w:szCs w:val="36"/>
          <w:rtl/>
          <w:lang w:bidi="ar-DZ"/>
        </w:rPr>
        <w:t>﴿</w:t>
      </w:r>
      <w:r w:rsidRPr="003E6411">
        <w:rPr>
          <w:rFonts w:ascii="Traditional Arabic" w:hAnsi="Traditional Arabic" w:cs="Farsi Simple Bold"/>
          <w:color w:val="5F497A" w:themeColor="accent4" w:themeShade="BF"/>
          <w:sz w:val="36"/>
          <w:szCs w:val="36"/>
          <w:rtl/>
          <w:lang w:bidi="ar-DZ"/>
        </w:rPr>
        <w:t>فهل وجدتم ما وعدكم ربكم حقا قالوا نعم</w:t>
      </w:r>
      <w:r w:rsidRPr="00740462">
        <w:rPr>
          <w:rFonts w:ascii="Traditional Arabic" w:hAnsi="Traditional Arabic" w:cs="Traditional Arabic"/>
          <w:sz w:val="36"/>
          <w:szCs w:val="36"/>
          <w:rtl/>
          <w:lang w:bidi="ar-DZ"/>
        </w:rPr>
        <w:t xml:space="preserve"> </w:t>
      </w:r>
      <w:r w:rsidR="003E6411">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 xml:space="preserve"> [الأعراف_44]</w:t>
      </w:r>
      <w:r w:rsidRPr="00740462">
        <w:rPr>
          <w:rFonts w:ascii="Traditional Arabic" w:hAnsi="Traditional Arabic" w:cs="Traditional Arabic"/>
          <w:sz w:val="36"/>
          <w:szCs w:val="36"/>
          <w:rtl/>
          <w:lang w:bidi="ar-DZ"/>
        </w:rPr>
        <w:br/>
      </w:r>
      <w:r w:rsidR="003E6411">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كما ذكر أيضا الرد على بعض الطاعنين في فصاحة جملة من آيات القرآن ثم تحليله لها لغويا , و من ذلك قوله تعالى:</w:t>
      </w:r>
      <w:r w:rsidR="003E6411">
        <w:rPr>
          <w:rFonts w:ascii="Traditional Arabic" w:hAnsi="Traditional Arabic" w:cs="Traditional Arabic"/>
          <w:sz w:val="36"/>
          <w:szCs w:val="36"/>
          <w:rtl/>
          <w:lang w:bidi="ar-DZ"/>
        </w:rPr>
        <w:t>﴿</w:t>
      </w:r>
      <w:r w:rsidRPr="003E6411">
        <w:rPr>
          <w:rFonts w:ascii="Traditional Arabic" w:hAnsi="Traditional Arabic" w:cs="Farsi Simple Bold"/>
          <w:color w:val="5F497A" w:themeColor="accent4" w:themeShade="BF"/>
          <w:sz w:val="36"/>
          <w:szCs w:val="36"/>
          <w:rtl/>
          <w:lang w:bidi="ar-DZ"/>
        </w:rPr>
        <w:t>فأكله الذئب</w:t>
      </w:r>
      <w:r w:rsidR="003E6411">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[يوسف_17] ,يستعمل في مثل هذا في فعل السباع خصوصا , الافتراس هذا هو الفصيح في معناه فأما الاكل فهو عام لا</w:t>
      </w:r>
      <w:r w:rsidR="003E6411">
        <w:rPr>
          <w:rFonts w:ascii="Traditional Arabic" w:hAnsi="Traditional Arabic" w:cs="Traditional Arabic"/>
          <w:sz w:val="36"/>
          <w:szCs w:val="36"/>
          <w:rtl/>
          <w:lang w:bidi="ar-DZ"/>
        </w:rPr>
        <w:t xml:space="preserve"> يختص به نوع من أنواع الحيوانات</w:t>
      </w:r>
      <w:r w:rsidR="003E6411">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....[الجواب] الإفتراس معناه في فعل السبع , القتل و أصل افترس دق العنق , و القوم انما دعو على الذئب أنه أكله أي اتى على جميع أجزائه و أعضائه و لم يترك مفصلا و لا عظما , و ذلك انهم خافوا مطالبة أبيهم بأثر منه , و الإفتراس لا يعطي تمام هذا المعنى</w:t>
      </w:r>
      <w:r>
        <w:rPr>
          <w:rFonts w:ascii="Traditional Arabic" w:hAnsi="Traditional Arabic" w:cs="Traditional Arabic" w:hint="cs"/>
          <w:sz w:val="36"/>
          <w:szCs w:val="36"/>
          <w:rtl/>
          <w:lang w:bidi="ar-DZ"/>
        </w:rPr>
        <w:t xml:space="preserve"> </w:t>
      </w:r>
    </w:p>
    <w:p w:rsidR="007A7347" w:rsidRPr="00740462" w:rsidRDefault="007A7347" w:rsidP="00C61D49">
      <w:pPr>
        <w:bidi/>
        <w:spacing w:line="360" w:lineRule="auto"/>
        <w:rPr>
          <w:rFonts w:ascii="Traditional Arabic" w:hAnsi="Traditional Arabic" w:cs="Traditional Arabic"/>
          <w:sz w:val="36"/>
          <w:szCs w:val="36"/>
          <w:rtl/>
          <w:lang w:bidi="ar-DZ"/>
        </w:rPr>
      </w:pPr>
      <w:r w:rsidRPr="00C61D49">
        <w:rPr>
          <w:rFonts w:ascii="Traditional Arabic" w:hAnsi="Traditional Arabic" w:cs="Traditional Arabic"/>
          <w:b/>
          <w:bCs/>
          <w:sz w:val="36"/>
          <w:szCs w:val="36"/>
          <w:u w:val="dotDash"/>
          <w:rtl/>
          <w:lang w:bidi="ar-DZ"/>
        </w:rPr>
        <w:t>الباقلاني(403ه):</w:t>
      </w:r>
      <w:r w:rsidRPr="00740462">
        <w:rPr>
          <w:rFonts w:ascii="Traditional Arabic" w:hAnsi="Traditional Arabic" w:cs="Traditional Arabic"/>
          <w:sz w:val="36"/>
          <w:szCs w:val="36"/>
          <w:rtl/>
          <w:lang w:bidi="ar-DZ"/>
        </w:rPr>
        <w:t xml:space="preserve"> إهتم بإعجاز القرآن , فقد نظم كتاب سماه "اعجاز القرآن " حيث يعد مرجع و عمدة للدارسيين بعده, قسم كتابه هذا إلى فصول عالج فيها قضايا الأشاعرة , لنصر فكرة كما حصل في (فصل في نفي السجع في القرآن ) يقول السيد أحمد صقر بعدما ذكر ما إحتج به الباقلاني على نفي ذلك :"هذا مجمل ما قاله الباقلاني في هذا الفصل الذي عقده لبيان نفي السجع مع القرآن و هو أخف فصول الكتاب وزنا , و أقلها قدرا و أحلفها بالخطأ البين في الفكرة و في كيفية نصرتها و الدفاع عنها و الحجاج دونها...فيما يلوح لي أن الباقلاني قد إندفع في كلامه بدافع المناصرة لمذهب الأشاعرة الذي كان </w:t>
      </w:r>
      <w:r w:rsidRPr="00740462">
        <w:rPr>
          <w:rFonts w:ascii="Traditional Arabic" w:hAnsi="Traditional Arabic" w:cs="Traditional Arabic"/>
          <w:sz w:val="36"/>
          <w:szCs w:val="36"/>
          <w:rtl/>
          <w:lang w:bidi="ar-DZ"/>
        </w:rPr>
        <w:lastRenderedPageBreak/>
        <w:t xml:space="preserve">يدين به" يرى أحمد صقر أن نفي الباقلاني للسجع كان لتعصبه المذهبي و نصرته للأشاعرة </w:t>
      </w:r>
      <w:r w:rsidRPr="00740462">
        <w:rPr>
          <w:rStyle w:val="ab"/>
          <w:rFonts w:ascii="Traditional Arabic" w:hAnsi="Traditional Arabic" w:cs="Traditional Arabic"/>
          <w:sz w:val="36"/>
          <w:szCs w:val="36"/>
          <w:rtl/>
          <w:lang w:bidi="ar-DZ"/>
        </w:rPr>
        <w:footnoteReference w:id="20"/>
      </w:r>
      <w:r w:rsidRPr="00740462">
        <w:rPr>
          <w:rFonts w:ascii="Traditional Arabic" w:hAnsi="Traditional Arabic" w:cs="Traditional Arabic"/>
          <w:sz w:val="36"/>
          <w:szCs w:val="36"/>
          <w:rtl/>
          <w:lang w:bidi="ar-DZ"/>
        </w:rPr>
        <w:t>يبقى كتاب الباقلاني"إعجاز القرآن" منأكثر الكتب الغنية بالمعرفة التي ألفت لبيان إعجاز القرآن , لقد ذكر فيه جميع ما يمكن أن يذكر في موضوع إعجاز القرآن , و أكثر فيه الفصول و ناقش فيها آراء السابقين ورد عليهم رغم مخالفته فيها في الرأي أحيانا ,كما أنه ذكر أهمية البحث في إعجاز القرآن لأن نبوة محمد"صلى الله عليه و سلم" مبنية على دلالة معجزة القرآن , و أبطل القول بالصرفة و أطال الحديث فيه, و ذكر وجوه إعجاز القرآن أجملها في ثلاث وجوه :1_الإخبار بالغيب 2_الإنباء عن قصص الأولين و سر المتقدمين 3_براعة النظم و التأليف والوصف , جل فصول الكتاب كانت تتحدث عن الإعجاز البياني , أضاف ردوده عن السابقين كما ذكر الباقلاني نصوص من خطب الن</w:t>
      </w:r>
      <w:r w:rsidR="00C61D49">
        <w:rPr>
          <w:rFonts w:ascii="Traditional Arabic" w:hAnsi="Traditional Arabic" w:cs="Traditional Arabic"/>
          <w:sz w:val="36"/>
          <w:szCs w:val="36"/>
          <w:rtl/>
          <w:lang w:bidi="ar-DZ"/>
        </w:rPr>
        <w:t>بي "عليه الصلاة و السلام" و خطب</w:t>
      </w:r>
      <w:r w:rsidR="00C61D49">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الصحابة و التابعين "رضوان الله عليهم و قد ذكرها ليتدبرها العاقل </w:t>
      </w:r>
      <w:r w:rsidRPr="00740462">
        <w:rPr>
          <w:rStyle w:val="ab"/>
          <w:rFonts w:ascii="Traditional Arabic" w:hAnsi="Traditional Arabic" w:cs="Traditional Arabic"/>
          <w:sz w:val="36"/>
          <w:szCs w:val="36"/>
          <w:rtl/>
          <w:lang w:bidi="ar-DZ"/>
        </w:rPr>
        <w:footnoteReference w:id="21"/>
      </w:r>
      <w:r w:rsidRPr="00740462">
        <w:rPr>
          <w:rFonts w:ascii="Traditional Arabic" w:hAnsi="Traditional Arabic" w:cs="Traditional Arabic"/>
          <w:sz w:val="36"/>
          <w:szCs w:val="36"/>
          <w:rtl/>
          <w:lang w:bidi="ar-DZ"/>
        </w:rPr>
        <w:br/>
        <w:t xml:space="preserve">يرى الباقلاني أن النظم هو ما يميز القرآن عن باقي كلام البشر, فنظم القرآن جنس متميز و أسلوب متخصص, يقول الإمام الباقلاني:فأما نهج القرىن و نظمه و تأليفه و وصفه فإن العقول تتيه في جهته و تحار في بحره و تضل دون وصفه" و في نظره القرآن لا يتفاوت بل هو متكامل في كل سور القرآن حتى في الآيات التشريعية التي عادت ما تخلو من الصور البيانية </w:t>
      </w:r>
      <w:r w:rsidRPr="00740462">
        <w:rPr>
          <w:rStyle w:val="ab"/>
          <w:rFonts w:ascii="Traditional Arabic" w:hAnsi="Traditional Arabic" w:cs="Traditional Arabic"/>
          <w:sz w:val="36"/>
          <w:szCs w:val="36"/>
          <w:rtl/>
          <w:lang w:bidi="ar-DZ"/>
        </w:rPr>
        <w:footnoteReference w:id="22"/>
      </w:r>
      <w:r w:rsidR="00C61D49">
        <w:rPr>
          <w:rFonts w:ascii="Traditional Arabic" w:hAnsi="Traditional Arabic" w:cs="Traditional Arabic" w:hint="cs"/>
          <w:sz w:val="36"/>
          <w:szCs w:val="36"/>
          <w:rtl/>
          <w:lang w:bidi="ar-DZ"/>
        </w:rPr>
        <w:t>،</w:t>
      </w:r>
      <w:r w:rsidRPr="00740462">
        <w:rPr>
          <w:rFonts w:ascii="Traditional Arabic" w:hAnsi="Traditional Arabic" w:cs="Traditional Arabic"/>
          <w:sz w:val="36"/>
          <w:szCs w:val="36"/>
          <w:rtl/>
          <w:lang w:bidi="ar-DZ"/>
        </w:rPr>
        <w:t>و في النصف الأخير من القرن الخامس هجري إزدادت الدراسات على يد</w:t>
      </w:r>
      <w:r w:rsidRPr="00740462">
        <w:rPr>
          <w:rFonts w:ascii="Traditional Arabic" w:hAnsi="Traditional Arabic" w:cs="Traditional Arabic"/>
          <w:sz w:val="36"/>
          <w:szCs w:val="36"/>
          <w:rtl/>
          <w:lang w:bidi="ar-DZ"/>
        </w:rPr>
        <w:br/>
      </w:r>
      <w:r w:rsidRPr="00C61D49">
        <w:rPr>
          <w:rFonts w:ascii="Traditional Arabic" w:hAnsi="Traditional Arabic" w:cs="Traditional Arabic"/>
          <w:b/>
          <w:bCs/>
          <w:color w:val="5F497A" w:themeColor="accent4" w:themeShade="BF"/>
          <w:sz w:val="36"/>
          <w:szCs w:val="36"/>
          <w:u w:val="dotDash"/>
          <w:rtl/>
          <w:lang w:bidi="ar-DZ"/>
        </w:rPr>
        <w:t>عبد القاهر الجرجاني(471ه)</w:t>
      </w:r>
      <w:r w:rsidRPr="00740462">
        <w:rPr>
          <w:rFonts w:ascii="Traditional Arabic" w:hAnsi="Traditional Arabic" w:cs="Traditional Arabic"/>
          <w:sz w:val="36"/>
          <w:szCs w:val="36"/>
          <w:rtl/>
          <w:lang w:bidi="ar-DZ"/>
        </w:rPr>
        <w:t xml:space="preserve">: كان في الصدارة في ميدان النظم في القرآن الكريم حيث إكتملت هذه النظرية على يديه حتى أصبحت تنسب إليه , يرى الجرجاني أن البلاغة هي الوجه الظاهر في إعجاز </w:t>
      </w:r>
      <w:r w:rsidRPr="00740462">
        <w:rPr>
          <w:rFonts w:ascii="Traditional Arabic" w:hAnsi="Traditional Arabic" w:cs="Traditional Arabic"/>
          <w:sz w:val="36"/>
          <w:szCs w:val="36"/>
          <w:rtl/>
          <w:lang w:bidi="ar-DZ"/>
        </w:rPr>
        <w:lastRenderedPageBreak/>
        <w:t xml:space="preserve">القرآن , و رأى أيضا أن الإعجاز في النظم و التأليف , النظم فينظره ليس النحو و معانيه و معانيه هي الإستعارة و الكناية و التمثيل و سائر ضروب المجاز عند الجرجاني </w:t>
      </w:r>
      <w:r w:rsidR="00C61D49">
        <w:rPr>
          <w:rFonts w:ascii="Traditional Arabic" w:hAnsi="Traditional Arabic" w:cs="Traditional Arabic"/>
          <w:sz w:val="36"/>
          <w:szCs w:val="36"/>
          <w:rtl/>
          <w:lang w:bidi="ar-DZ"/>
        </w:rPr>
        <w:t>بلاغة القرآن هي تناسب معانيه في</w:t>
      </w:r>
      <w:r w:rsidR="00C61D49">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الكلمات , و هذا النظم هو بفضل علم النحو , فقد وضع مقصده من هذا, فيرى أن النظم هو الإستخدام النحوي , و لا يقصد إستخدام قواعد النحو و إنما يقصد دقة تأليف الكلام و الترابط بين المفردات </w:t>
      </w:r>
      <w:r w:rsidRPr="00740462">
        <w:rPr>
          <w:rStyle w:val="ab"/>
          <w:rFonts w:ascii="Traditional Arabic" w:hAnsi="Traditional Arabic" w:cs="Traditional Arabic"/>
          <w:sz w:val="36"/>
          <w:szCs w:val="36"/>
          <w:rtl/>
          <w:lang w:bidi="ar-DZ"/>
        </w:rPr>
        <w:footnoteReference w:id="23"/>
      </w:r>
      <w:r w:rsidRPr="00740462">
        <w:rPr>
          <w:rFonts w:ascii="Traditional Arabic" w:hAnsi="Traditional Arabic" w:cs="Traditional Arabic"/>
          <w:sz w:val="36"/>
          <w:szCs w:val="36"/>
          <w:rtl/>
          <w:lang w:bidi="ar-DZ"/>
        </w:rPr>
        <w:br/>
        <w:t xml:space="preserve">رأى الجرجاني بأن السابقين أكثروا الحديث عن الجانب اللفظي فإجتهد الجرجاني للكتابة في إبراز جانب المعاني حيث يقول:"......و إذا ثبت أنه في النظم و التأليف , و كنا قد علمنا أن ليس النظم شيئا غير توخي معاني النحو و أحكامه فيما بين الكلم و إن بقينا الدهر نجهد أفكارنا حتى نعلم للكلم المفردة سلكا ينظمها و جامعا يجمع شملها و يؤلفها و يجعل بعضها من بعض غير توخي معاني النحو...." </w:t>
      </w:r>
      <w:r w:rsidRPr="00740462">
        <w:rPr>
          <w:rStyle w:val="ab"/>
          <w:rFonts w:ascii="Traditional Arabic" w:hAnsi="Traditional Arabic" w:cs="Traditional Arabic"/>
          <w:sz w:val="36"/>
          <w:szCs w:val="36"/>
          <w:rtl/>
          <w:lang w:bidi="ar-DZ"/>
        </w:rPr>
        <w:footnoteReference w:id="24"/>
      </w:r>
      <w:r w:rsidRPr="00740462">
        <w:rPr>
          <w:rFonts w:ascii="Traditional Arabic" w:hAnsi="Traditional Arabic" w:cs="Traditional Arabic"/>
          <w:sz w:val="36"/>
          <w:szCs w:val="36"/>
          <w:rtl/>
          <w:lang w:bidi="ar-DZ"/>
        </w:rPr>
        <w:br/>
        <w:t>كما أنه يقول ان العربي بفطرته السليمة يدرك قواعد النحو , فالعرب جميعا يعرفون أن الفاعل مرفوع و المفعول منصوب لكن إدراك الفاعل في مثل قوله تعالى:</w:t>
      </w:r>
      <w:r w:rsidR="00C61D49">
        <w:rPr>
          <w:rFonts w:ascii="Traditional Arabic" w:hAnsi="Traditional Arabic" w:cs="Traditional Arabic"/>
          <w:sz w:val="36"/>
          <w:szCs w:val="36"/>
          <w:rtl/>
          <w:lang w:bidi="ar-DZ"/>
        </w:rPr>
        <w:t>﴿</w:t>
      </w:r>
      <w:r w:rsidRPr="00C61D49">
        <w:rPr>
          <w:rFonts w:ascii="Traditional Arabic" w:hAnsi="Traditional Arabic" w:cs="Farsi Simple Bold"/>
          <w:color w:val="5F497A" w:themeColor="accent4" w:themeShade="BF"/>
          <w:sz w:val="36"/>
          <w:szCs w:val="36"/>
          <w:rtl/>
          <w:lang w:bidi="ar-DZ"/>
        </w:rPr>
        <w:t>إشتَعل الرَأس شَيبا</w:t>
      </w:r>
      <w:r w:rsidR="00C61D49">
        <w:rPr>
          <w:rFonts w:ascii="Traditional Arabic" w:hAnsi="Traditional Arabic" w:cs="Traditional Arabic"/>
          <w:sz w:val="36"/>
          <w:szCs w:val="36"/>
          <w:rtl/>
          <w:lang w:bidi="ar-DZ"/>
        </w:rPr>
        <w:t>﴾</w:t>
      </w:r>
      <w:r w:rsidRPr="00740462">
        <w:rPr>
          <w:rFonts w:ascii="Traditional Arabic" w:hAnsi="Traditional Arabic" w:cs="Traditional Arabic"/>
          <w:sz w:val="36"/>
          <w:szCs w:val="36"/>
          <w:rtl/>
          <w:lang w:bidi="ar-DZ"/>
        </w:rPr>
        <w:t xml:space="preserve">[مريم:04] و ذلك عنده ليس علما بالإعراب و إنما بالوصف الموجب للإعراب </w:t>
      </w:r>
      <w:r w:rsidRPr="00740462">
        <w:rPr>
          <w:rFonts w:ascii="Traditional Arabic" w:hAnsi="Traditional Arabic" w:cs="Traditional Arabic"/>
          <w:sz w:val="36"/>
          <w:szCs w:val="36"/>
          <w:rtl/>
          <w:lang w:bidi="ar-DZ"/>
        </w:rPr>
        <w:br/>
      </w:r>
      <w:r w:rsidR="00C61D49">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و من خلال ما فسره من الجماليات في إدراك أسرار القول البليغ و خصائص البيان القرآني أنه في الاستعارة ما لا يمكن بيانه , إلا بعد العلم بالنظم و حقيقة و من ذلك قوله تعالى:{اشتَعَل الرأس شيبا} ذكر أنه من الواضح أن الفعل "اشتعل "في اللفظ هي للرأس و لكن ليس له في المعنى , بمعنى أن الله تعالى أسند الفعل "اشتعل"إلى الرأس لأنه ليس فاعله الحقيقي , هذا المسلك أكسب الآية جمال و روعة </w:t>
      </w:r>
      <w:r w:rsidRPr="00740462">
        <w:rPr>
          <w:rFonts w:ascii="Traditional Arabic" w:hAnsi="Traditional Arabic" w:cs="Traditional Arabic"/>
          <w:sz w:val="36"/>
          <w:szCs w:val="36"/>
          <w:rtl/>
          <w:lang w:bidi="ar-DZ"/>
        </w:rPr>
        <w:lastRenderedPageBreak/>
        <w:t xml:space="preserve">, و السبب في إن كان الفعل اشتعل للشيب على هذا الوجه كان له الفضل أن يفيد مع لمعان الشيب في الشعر (الذي هو أصل المعنى) الشمول و أنه قد اتسع فيه, و عم حتى لم يبقى منه السواد, و هذا لا يكون إذا قيل ::اشتعل الرأس شيبا " بهذا أوضح الجرجاني أثر التركيب النحوي في المعنى </w:t>
      </w:r>
      <w:r w:rsidRPr="00740462">
        <w:rPr>
          <w:rStyle w:val="ab"/>
          <w:rFonts w:ascii="Traditional Arabic" w:hAnsi="Traditional Arabic" w:cs="Traditional Arabic"/>
          <w:sz w:val="36"/>
          <w:szCs w:val="36"/>
          <w:rtl/>
          <w:lang w:bidi="ar-DZ"/>
        </w:rPr>
        <w:footnoteReference w:id="25"/>
      </w:r>
      <w:r w:rsidRPr="00740462">
        <w:rPr>
          <w:rFonts w:ascii="Traditional Arabic" w:hAnsi="Traditional Arabic" w:cs="Traditional Arabic"/>
          <w:sz w:val="36"/>
          <w:szCs w:val="36"/>
          <w:rtl/>
          <w:lang w:bidi="ar-DZ"/>
        </w:rPr>
        <w:t xml:space="preserve"> </w:t>
      </w:r>
      <w:r w:rsidRPr="00740462">
        <w:rPr>
          <w:rStyle w:val="ab"/>
          <w:rFonts w:ascii="Traditional Arabic" w:hAnsi="Traditional Arabic" w:cs="Traditional Arabic"/>
          <w:sz w:val="36"/>
          <w:szCs w:val="36"/>
          <w:rtl/>
          <w:lang w:bidi="ar-DZ"/>
        </w:rPr>
        <w:footnoteReference w:id="26"/>
      </w:r>
      <w:r w:rsidRPr="00740462">
        <w:rPr>
          <w:rFonts w:ascii="Traditional Arabic" w:hAnsi="Traditional Arabic" w:cs="Traditional Arabic"/>
          <w:sz w:val="36"/>
          <w:szCs w:val="36"/>
          <w:rtl/>
          <w:lang w:bidi="ar-DZ"/>
        </w:rPr>
        <w:br/>
        <w:t xml:space="preserve">و نظير هذا قوله تعالى:{و فجَرنَا الأرضَ عيونا} [القمر:12] التفجير للعيون في المعنى , و على الأرض في اللفظ , كما أسند الاشتعال على الرأس و قد أفاد الشمول كما حصل في الآية السابقة, و ذلك أنه قد أفاد أن الأرض قد صارت عيونا كلها, و لو أجري اللفظ على ظاهره فيقول: (و فجرن عيون الأرض ) لم يفد ذلك و لكان المفهوم منه ان الماء قد خرج من عيون متفرقة من الأرض </w:t>
      </w:r>
      <w:r w:rsidRPr="00740462">
        <w:rPr>
          <w:rStyle w:val="ab"/>
          <w:rFonts w:ascii="Traditional Arabic" w:hAnsi="Traditional Arabic" w:cs="Traditional Arabic"/>
          <w:sz w:val="36"/>
          <w:szCs w:val="36"/>
          <w:rtl/>
          <w:lang w:bidi="ar-DZ"/>
        </w:rPr>
        <w:footnoteReference w:id="27"/>
      </w:r>
      <w:r w:rsidRPr="00740462">
        <w:rPr>
          <w:rFonts w:ascii="Traditional Arabic" w:hAnsi="Traditional Arabic" w:cs="Traditional Arabic"/>
          <w:sz w:val="36"/>
          <w:szCs w:val="36"/>
          <w:rtl/>
          <w:lang w:bidi="ar-DZ"/>
        </w:rPr>
        <w:t xml:space="preserve"> , و في كتابه "دلائل الإعجاز" لا نجده ذكر قول القائلين بالصرفة فقط القليل , لأنه وضع فصلا في رسالته الشافية للرد على القائلين بالصرفة, و يرى أنهم ارتبطوا بالمعنى دون اللفظ و النظم , و قد دفع تهمة ربما تكون على بيان العرب و بلاغتهم , و يرى أنهم تراجعوا في حال البلاغة و البيان و في النظم , و يقول أن الذين يقولون بالصرفة حجتهم كذلك في نقصان فصاحتهم من غير أن يشعروا و هذا مما لا يتقبله العقل </w:t>
      </w:r>
      <w:r w:rsidRPr="00740462">
        <w:rPr>
          <w:rStyle w:val="ab"/>
          <w:rFonts w:ascii="Traditional Arabic" w:hAnsi="Traditional Arabic" w:cs="Traditional Arabic"/>
          <w:sz w:val="36"/>
          <w:szCs w:val="36"/>
          <w:rtl/>
          <w:lang w:bidi="ar-DZ"/>
        </w:rPr>
        <w:footnoteReference w:id="28"/>
      </w:r>
      <w:r w:rsidRPr="00740462">
        <w:rPr>
          <w:rFonts w:ascii="Traditional Arabic" w:hAnsi="Traditional Arabic" w:cs="Traditional Arabic"/>
          <w:sz w:val="36"/>
          <w:szCs w:val="36"/>
          <w:rtl/>
          <w:lang w:bidi="ar-DZ"/>
        </w:rPr>
        <w:br/>
        <w:t>بعد الجرجاني جاء المعتزلي الذي طبق الإعجاز بعيدا عن النظر فيه</w:t>
      </w:r>
    </w:p>
    <w:p w:rsidR="007A7347" w:rsidRPr="00740462" w:rsidRDefault="007A7347" w:rsidP="001106EB">
      <w:pPr>
        <w:bidi/>
        <w:spacing w:line="360" w:lineRule="auto"/>
        <w:rPr>
          <w:rFonts w:ascii="Traditional Arabic" w:hAnsi="Traditional Arabic" w:cs="Traditional Arabic"/>
          <w:sz w:val="36"/>
          <w:szCs w:val="36"/>
          <w:rtl/>
          <w:lang w:bidi="ar-DZ"/>
        </w:rPr>
      </w:pPr>
      <w:r w:rsidRPr="00740462">
        <w:rPr>
          <w:rFonts w:ascii="Traditional Arabic" w:hAnsi="Traditional Arabic" w:cs="Traditional Arabic"/>
          <w:sz w:val="36"/>
          <w:szCs w:val="36"/>
          <w:rtl/>
          <w:lang w:bidi="ar-DZ"/>
        </w:rPr>
        <w:t xml:space="preserve">الزمخشري(538ه): جاء في كتابه "الكشاف" الذي هو إختصار للعنوان الكامل "الكشاف عن حقائق غوامض التنزيل و عيون الأقاويل في وجوه التأويل " وهو أول كتاب في التفسير و فيه كشف لنا الزمخشري أسرار بلاغة القرآن و بين لنا وجوه إعجازه , و أوضح لنا دقة تركيبه اللفظي و روعة معانيه و </w:t>
      </w:r>
      <w:r w:rsidRPr="00740462">
        <w:rPr>
          <w:rFonts w:ascii="Traditional Arabic" w:hAnsi="Traditional Arabic" w:cs="Traditional Arabic"/>
          <w:sz w:val="36"/>
          <w:szCs w:val="36"/>
          <w:rtl/>
          <w:lang w:bidi="ar-DZ"/>
        </w:rPr>
        <w:lastRenderedPageBreak/>
        <w:t xml:space="preserve">ضعها هذا في قالب أدبي , أبدع في إنشاءه كيف لا يبدع و هو إمام اللغة و سلطان المفسرين </w:t>
      </w:r>
      <w:r w:rsidRPr="00740462">
        <w:rPr>
          <w:rStyle w:val="ab"/>
          <w:rFonts w:ascii="Traditional Arabic" w:hAnsi="Traditional Arabic" w:cs="Traditional Arabic"/>
          <w:sz w:val="36"/>
          <w:szCs w:val="36"/>
          <w:rtl/>
          <w:lang w:bidi="ar-DZ"/>
        </w:rPr>
        <w:footnoteReference w:id="29"/>
      </w:r>
      <w:r w:rsidRPr="00740462">
        <w:rPr>
          <w:rFonts w:ascii="Traditional Arabic" w:hAnsi="Traditional Arabic" w:cs="Traditional Arabic"/>
          <w:sz w:val="36"/>
          <w:szCs w:val="36"/>
          <w:rtl/>
          <w:lang w:bidi="ar-DZ"/>
        </w:rPr>
        <w:t xml:space="preserve"> </w:t>
      </w:r>
      <w:r w:rsidR="001106EB">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لم يكتب ليبين إعجاز القرآن بل أخذ يكشف أسرار البلاغة و النكت التي يتضمنها إعجازه بالنظم , فلم يكتب كما كتب السابقين من وجهة نظره أنهم أطالوا الحديث ليثبتوا إعجاز القرآن ولخص ذلك على أنه معجز و إعجازه بالنظم أمثال الجرجاني ....</w:t>
      </w:r>
      <w:r w:rsidRPr="00740462">
        <w:rPr>
          <w:rStyle w:val="ab"/>
          <w:rFonts w:ascii="Traditional Arabic" w:hAnsi="Traditional Arabic" w:cs="Traditional Arabic"/>
          <w:sz w:val="36"/>
          <w:szCs w:val="36"/>
          <w:rtl/>
          <w:lang w:bidi="ar-DZ"/>
        </w:rPr>
        <w:footnoteReference w:id="30"/>
      </w:r>
      <w:r w:rsidRPr="00740462">
        <w:rPr>
          <w:rFonts w:ascii="Traditional Arabic" w:hAnsi="Traditional Arabic" w:cs="Traditional Arabic"/>
          <w:sz w:val="36"/>
          <w:szCs w:val="36"/>
          <w:rtl/>
          <w:lang w:bidi="ar-DZ"/>
        </w:rPr>
        <w:br/>
      </w:r>
      <w:r w:rsidR="001106EB">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يكشف الشيخ محمد حسين الذهبي القيمة لكتاب الكشاف ببيان منزلته عند المفسرين يقول:" و أما قيمة هذا التفسير فهو بصرف النظر عما فيه من الإعتزال , تفسير لم يسبق مؤلفه إليه بما أبان فيه من جمال النظم القرآني و ليس كالزمخشري من يستطيع أن يكشف لنا جمال القرآن , وسحر بلاغته لما برع فيه من المعرفة بكثير من العلوم لاسيما ما برز فيه من الإلمام بلغة العرب و المعرفة بأشعارهم ....و لقد أضفى هذا النبوغ العلمي و الأدبي على تفسير الكشاف ثوبا جميلا, لفت إليه أنظار العلماء و علق به قلوب المفسرين </w:t>
      </w:r>
      <w:r w:rsidRPr="00740462">
        <w:rPr>
          <w:rStyle w:val="ab"/>
          <w:rFonts w:ascii="Traditional Arabic" w:hAnsi="Traditional Arabic" w:cs="Traditional Arabic"/>
          <w:sz w:val="36"/>
          <w:szCs w:val="36"/>
          <w:rtl/>
          <w:lang w:bidi="ar-DZ"/>
        </w:rPr>
        <w:footnoteReference w:id="31"/>
      </w:r>
      <w:r w:rsidR="001106EB">
        <w:rPr>
          <w:rFonts w:ascii="Traditional Arabic" w:hAnsi="Traditional Arabic" w:cs="Traditional Arabic" w:hint="cs"/>
          <w:sz w:val="36"/>
          <w:szCs w:val="36"/>
          <w:rtl/>
          <w:lang w:bidi="ar-DZ"/>
        </w:rPr>
        <w:t>،</w:t>
      </w:r>
      <w:r w:rsidRPr="00740462">
        <w:rPr>
          <w:rFonts w:ascii="Traditional Arabic" w:hAnsi="Traditional Arabic" w:cs="Traditional Arabic"/>
          <w:sz w:val="36"/>
          <w:szCs w:val="36"/>
          <w:rtl/>
          <w:lang w:bidi="ar-DZ"/>
        </w:rPr>
        <w:t xml:space="preserve">ولا ينبغي أن نصرف النظر عن المخالفات العقيدية التي في الكشاف بل الواجب التنبه لها فالزمخشري جاء بشئ جديد لم يسبقه فيه أحد ة برع في هاذ الموضوع </w:t>
      </w:r>
    </w:p>
    <w:p w:rsidR="007A7347" w:rsidRPr="00740462" w:rsidRDefault="007A7347" w:rsidP="0082374D">
      <w:pPr>
        <w:bidi/>
        <w:spacing w:line="360" w:lineRule="auto"/>
        <w:rPr>
          <w:rFonts w:ascii="Traditional Arabic" w:hAnsi="Traditional Arabic" w:cs="Traditional Arabic"/>
          <w:sz w:val="36"/>
          <w:szCs w:val="36"/>
          <w:rtl/>
          <w:lang w:bidi="ar-DZ"/>
        </w:rPr>
      </w:pPr>
      <w:r w:rsidRPr="00740462">
        <w:rPr>
          <w:rFonts w:ascii="Traditional Arabic" w:hAnsi="Traditional Arabic" w:cs="Traditional Arabic"/>
          <w:sz w:val="36"/>
          <w:szCs w:val="36"/>
          <w:lang w:bidi="ar-DZ"/>
        </w:rPr>
        <w:t xml:space="preserve">    </w:t>
      </w:r>
      <w:r w:rsidRPr="00740462">
        <w:rPr>
          <w:rFonts w:ascii="Traditional Arabic" w:hAnsi="Traditional Arabic" w:cs="Traditional Arabic"/>
          <w:sz w:val="36"/>
          <w:szCs w:val="36"/>
          <w:rtl/>
          <w:lang w:bidi="ar-DZ"/>
        </w:rPr>
        <w:t>و بعد إنقطاع طويل في التأليف في الإعجاز بلغ أربعة قرون تقريبا , جاء علماء أضافوا إلى قضية الإعجاز شيئا جديدا و بعض الإضافات , وهم من أهل القرن الرابع عشر و العشرين ميلادي نذكر منهم : الرافعي و السيد قطب</w:t>
      </w:r>
      <w:r w:rsidRPr="00740462">
        <w:rPr>
          <w:rStyle w:val="ab"/>
          <w:rFonts w:ascii="Traditional Arabic" w:hAnsi="Traditional Arabic" w:cs="Traditional Arabic"/>
          <w:sz w:val="36"/>
          <w:szCs w:val="36"/>
          <w:rtl/>
          <w:lang w:bidi="ar-DZ"/>
        </w:rPr>
        <w:footnoteReference w:id="32"/>
      </w:r>
      <w:r w:rsidRPr="00740462">
        <w:rPr>
          <w:rFonts w:ascii="Traditional Arabic" w:hAnsi="Traditional Arabic" w:cs="Traditional Arabic"/>
          <w:sz w:val="36"/>
          <w:szCs w:val="36"/>
          <w:rtl/>
          <w:lang w:bidi="ar-DZ"/>
        </w:rPr>
        <w:br/>
      </w:r>
      <w:r w:rsidRPr="001106EB">
        <w:rPr>
          <w:rFonts w:ascii="Traditional Arabic" w:hAnsi="Traditional Arabic" w:cs="Traditional Arabic"/>
          <w:b/>
          <w:bCs/>
          <w:color w:val="5F497A" w:themeColor="accent4" w:themeShade="BF"/>
          <w:sz w:val="36"/>
          <w:szCs w:val="36"/>
          <w:u w:val="dotDash"/>
          <w:rtl/>
          <w:lang w:bidi="ar-DZ"/>
        </w:rPr>
        <w:t>الرافعي (1356م)</w:t>
      </w:r>
      <w:r w:rsidRPr="00740462">
        <w:rPr>
          <w:rFonts w:ascii="Traditional Arabic" w:hAnsi="Traditional Arabic" w:cs="Traditional Arabic"/>
          <w:sz w:val="36"/>
          <w:szCs w:val="36"/>
          <w:rtl/>
          <w:lang w:bidi="ar-DZ"/>
        </w:rPr>
        <w:t xml:space="preserve"> :له كتاب "إعجاز القرآن "و "البلاغة النبوية" و أيضا "تحت راية القرآن" يرى </w:t>
      </w:r>
      <w:r w:rsidRPr="00740462">
        <w:rPr>
          <w:rFonts w:ascii="Traditional Arabic" w:hAnsi="Traditional Arabic" w:cs="Traditional Arabic"/>
          <w:sz w:val="36"/>
          <w:szCs w:val="36"/>
          <w:rtl/>
          <w:lang w:bidi="ar-DZ"/>
        </w:rPr>
        <w:lastRenderedPageBreak/>
        <w:t>الرافعي أن القرآن معجز من خلال المعنى الذي يفهم عند تلقينا له , و حين ينفى الإمكان بالمعجز من غير الممكن , فهو لا تبلغ منه الفطرة الإنسانية مبلغا , ويقول أنه آثار إلهيه كما يعدد لنا الرافعي جهات الإعجاز</w:t>
      </w:r>
      <w:r w:rsidR="0082374D">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فيقول :"</w:t>
      </w:r>
      <w:r w:rsidRPr="0082374D">
        <w:rPr>
          <w:rFonts w:ascii="Traditional Arabic" w:hAnsi="Traditional Arabic" w:cs="Traditional Arabic"/>
          <w:color w:val="5F497A" w:themeColor="accent4" w:themeShade="BF"/>
          <w:sz w:val="36"/>
          <w:szCs w:val="36"/>
          <w:rtl/>
          <w:lang w:bidi="ar-DZ"/>
        </w:rPr>
        <w:t>إنما هي صفات من نظم القرآن و طريقة تركيبه فنحن الآن قائلون في سر الإعجاز الذي قامت عليه هذه الطريقة و انفرد به ذلك النظم</w:t>
      </w:r>
      <w:r w:rsidRPr="00740462">
        <w:rPr>
          <w:rFonts w:ascii="Traditional Arabic" w:hAnsi="Traditional Arabic" w:cs="Traditional Arabic"/>
          <w:sz w:val="36"/>
          <w:szCs w:val="36"/>
          <w:rtl/>
          <w:lang w:bidi="ar-DZ"/>
        </w:rPr>
        <w:t>" , و قسم الراف</w:t>
      </w:r>
      <w:r w:rsidR="0082374D">
        <w:rPr>
          <w:rFonts w:ascii="Traditional Arabic" w:hAnsi="Traditional Arabic" w:cs="Traditional Arabic"/>
          <w:sz w:val="36"/>
          <w:szCs w:val="36"/>
          <w:rtl/>
          <w:lang w:bidi="ar-DZ"/>
        </w:rPr>
        <w:t>عي النظم إلى حروف و كلمات و جمل</w:t>
      </w:r>
      <w:r w:rsidR="0082374D">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 xml:space="preserve">الحروف: يقول أن القيمة الفنية للحروف في كونها تدل على أصوات و هذا الصوت هو وسيلة تعبير , و يحمل هذا الصوت نغمات الطرب, و اضطرابات الفزع ,فأصوات الحروف نبرات موسيقية مرسلة في جملة فلا بد لها التركيب و التأليف حتى يمازح بعضها بعض , و يتألف منها شئ و تكون لحن و بهذا اعتبر في إعجاز النظم القرآني , لترتيب حروفه </w:t>
      </w:r>
      <w:r w:rsidR="0082374D" w:rsidRPr="00740462">
        <w:rPr>
          <w:rFonts w:ascii="Traditional Arabic" w:hAnsi="Traditional Arabic" w:cs="Traditional Arabic" w:hint="cs"/>
          <w:sz w:val="36"/>
          <w:szCs w:val="36"/>
          <w:rtl/>
          <w:lang w:bidi="ar-DZ"/>
        </w:rPr>
        <w:t>باعتبار</w:t>
      </w:r>
      <w:r w:rsidRPr="00740462">
        <w:rPr>
          <w:rFonts w:ascii="Traditional Arabic" w:hAnsi="Traditional Arabic" w:cs="Traditional Arabic"/>
          <w:sz w:val="36"/>
          <w:szCs w:val="36"/>
          <w:rtl/>
          <w:lang w:bidi="ar-DZ"/>
        </w:rPr>
        <w:t xml:space="preserve"> من أصواتها و مخارجها و مناسبة بعض ذلك لبعضه مناسبة طبيعية من همس و جهر و رخاوة و شدة و تفخيم و ترقيق و التفشي و التكرار </w:t>
      </w:r>
      <w:r w:rsidRPr="00740462">
        <w:rPr>
          <w:rStyle w:val="ab"/>
          <w:rFonts w:ascii="Traditional Arabic" w:hAnsi="Traditional Arabic" w:cs="Traditional Arabic"/>
          <w:sz w:val="36"/>
          <w:szCs w:val="36"/>
          <w:rtl/>
          <w:lang w:bidi="ar-DZ"/>
        </w:rPr>
        <w:footnoteReference w:id="33"/>
      </w:r>
      <w:r w:rsidRPr="00740462">
        <w:rPr>
          <w:rFonts w:ascii="Traditional Arabic" w:hAnsi="Traditional Arabic" w:cs="Traditional Arabic"/>
          <w:sz w:val="36"/>
          <w:szCs w:val="36"/>
          <w:rtl/>
          <w:lang w:bidi="ar-DZ"/>
        </w:rPr>
        <w:br/>
        <w:t xml:space="preserve">الكلمات و حروفها: ثم يتحدث عن الجمال التنسيقي في صف الحروف في الكلمات و الذي صنفه </w:t>
      </w:r>
      <w:r w:rsidR="0082374D">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في ثلاث جوانب:</w:t>
      </w:r>
      <w:r w:rsidRPr="00740462">
        <w:rPr>
          <w:rFonts w:ascii="Traditional Arabic" w:hAnsi="Traditional Arabic" w:cs="Traditional Arabic"/>
          <w:sz w:val="36"/>
          <w:szCs w:val="36"/>
          <w:rtl/>
          <w:lang w:bidi="ar-DZ"/>
        </w:rPr>
        <w:br/>
        <w:t>1_دلالة الكلمة الموضعية الذي سماه(صوت العقل) وهي دلالة الكلمة البيانية</w:t>
      </w:r>
      <w:r w:rsidRPr="00740462">
        <w:rPr>
          <w:rFonts w:ascii="Traditional Arabic" w:hAnsi="Traditional Arabic" w:cs="Traditional Arabic"/>
          <w:sz w:val="36"/>
          <w:szCs w:val="36"/>
          <w:rtl/>
          <w:lang w:bidi="ar-DZ"/>
        </w:rPr>
        <w:br/>
        <w:t>2_الدلالة العقلية للكلمات في الجملة و الذي سماه(صوت العقل) و هي دلالة الكلمة البيانية</w:t>
      </w:r>
      <w:r w:rsidRPr="00740462">
        <w:rPr>
          <w:rFonts w:ascii="Traditional Arabic" w:hAnsi="Traditional Arabic" w:cs="Traditional Arabic"/>
          <w:sz w:val="36"/>
          <w:szCs w:val="36"/>
          <w:rtl/>
          <w:lang w:bidi="ar-DZ"/>
        </w:rPr>
        <w:br/>
        <w:t xml:space="preserve">3_تفاوت الجمل في دقة التصوير و الإبداع و الذي سماه(صوت الحس)وهو أبلغهم </w:t>
      </w:r>
      <w:r w:rsidRPr="00740462">
        <w:rPr>
          <w:rFonts w:ascii="Traditional Arabic" w:hAnsi="Traditional Arabic" w:cs="Traditional Arabic"/>
          <w:sz w:val="36"/>
          <w:szCs w:val="36"/>
          <w:rtl/>
          <w:lang w:bidi="ar-DZ"/>
        </w:rPr>
        <w:br/>
        <w:t xml:space="preserve">لو تدبرت ألفاظ القرآن الكريم في نظمها لرأيت حركاتها الصرفية و اللغوية تجري في الوضع و التركيب , مجرى الحروف أنفسها ,يهئ بعضها لبعض و يساند بعضها البعض , و التي لا تجدها إلامؤتلفة مع أصوات الحروف الجمل و كلماتها: تحدث عن التنسيق في </w:t>
      </w:r>
      <w:r w:rsidR="0082374D" w:rsidRPr="00740462">
        <w:rPr>
          <w:rFonts w:ascii="Traditional Arabic" w:hAnsi="Traditional Arabic" w:cs="Traditional Arabic" w:hint="cs"/>
          <w:sz w:val="36"/>
          <w:szCs w:val="36"/>
          <w:rtl/>
          <w:lang w:bidi="ar-DZ"/>
        </w:rPr>
        <w:t>انتظام</w:t>
      </w:r>
      <w:r w:rsidRPr="00740462">
        <w:rPr>
          <w:rFonts w:ascii="Traditional Arabic" w:hAnsi="Traditional Arabic" w:cs="Traditional Arabic"/>
          <w:sz w:val="36"/>
          <w:szCs w:val="36"/>
          <w:rtl/>
          <w:lang w:bidi="ar-DZ"/>
        </w:rPr>
        <w:t xml:space="preserve"> الكلمات في الجملة , و التعابير </w:t>
      </w:r>
      <w:r w:rsidRPr="00740462">
        <w:rPr>
          <w:rFonts w:ascii="Traditional Arabic" w:hAnsi="Traditional Arabic" w:cs="Traditional Arabic"/>
          <w:sz w:val="36"/>
          <w:szCs w:val="36"/>
          <w:rtl/>
          <w:lang w:bidi="ar-DZ"/>
        </w:rPr>
        <w:lastRenderedPageBreak/>
        <w:t>تتفاوت في الفصاحة و البلاغة و الحسن و الكمال و أسلوب القرآن بلغ في هذا التنسيق حد الإعجاز و إنما أطرد ذلك للقرآن من جهة تركيبه الذي انتظم أسباب الاعجاز من الصوت في الحرف إلى الحرف في الكلمة إلى الكلمة في الجملة</w:t>
      </w:r>
      <w:r w:rsidRPr="00740462">
        <w:rPr>
          <w:rFonts w:ascii="Traditional Arabic" w:hAnsi="Traditional Arabic" w:cs="Traditional Arabic"/>
          <w:sz w:val="36"/>
          <w:szCs w:val="36"/>
          <w:rtl/>
          <w:lang w:bidi="ar-DZ"/>
        </w:rPr>
        <w:br/>
        <w:t xml:space="preserve">إنطلق الرافعي كما رأينا في حديثه عن الإعجاز من الحروف و أصواتها ثم من الحركة الصرفية و اللغوية للألفاظ المشتملة على تلك الحروف </w:t>
      </w:r>
      <w:r w:rsidRPr="00740462">
        <w:rPr>
          <w:rStyle w:val="ab"/>
          <w:rFonts w:ascii="Traditional Arabic" w:hAnsi="Traditional Arabic" w:cs="Traditional Arabic"/>
          <w:sz w:val="36"/>
          <w:szCs w:val="36"/>
          <w:rtl/>
          <w:lang w:bidi="ar-DZ"/>
        </w:rPr>
        <w:footnoteReference w:id="34"/>
      </w:r>
    </w:p>
    <w:p w:rsidR="0082374D" w:rsidRDefault="0012005E" w:rsidP="0082374D">
      <w:pPr>
        <w:bidi/>
        <w:spacing w:line="360" w:lineRule="auto"/>
        <w:rPr>
          <w:rFonts w:ascii="Traditional Arabic" w:hAnsi="Traditional Arabic" w:cs="Traditional Arabic"/>
          <w:sz w:val="36"/>
          <w:szCs w:val="36"/>
          <w:rtl/>
          <w:lang w:bidi="ar-DZ"/>
        </w:rPr>
      </w:pPr>
      <w:r>
        <w:rPr>
          <w:rFonts w:ascii="Traditional Arabic" w:hAnsi="Traditional Arabic" w:cs="Traditional Arabic" w:hint="cs"/>
          <w:sz w:val="36"/>
          <w:szCs w:val="36"/>
          <w:rtl/>
          <w:lang w:bidi="ar-DZ"/>
        </w:rPr>
        <w:t xml:space="preserve">    </w:t>
      </w:r>
      <w:r w:rsidR="007A7347" w:rsidRPr="00740462">
        <w:rPr>
          <w:rFonts w:ascii="Traditional Arabic" w:hAnsi="Traditional Arabic" w:cs="Traditional Arabic"/>
          <w:sz w:val="36"/>
          <w:szCs w:val="36"/>
          <w:rtl/>
          <w:lang w:bidi="ar-DZ"/>
        </w:rPr>
        <w:t>و يقول لو تدبرت ألفاظ القرآن في نظمها لرأيت حركاتها الصرفية و اللغوية تجري في الوضع و التركيب مجرى الحروف أنفسها فيما هي له في الفصاحة , مساوقة لها في النظم الموسيقي فالحروف في القرآن ترى فيها روعة و شأن و تجد قبلها الحركات و الحروف قد هيأت لها طريق في اللسان بنغمات و قد أعطى مثال كلمة {نُذر}جمع نذير الضمة فيها ثقيلة لتواليه على النون و الذال معاً و هذا ثقل لكن في الآية لم يكن ثقل بل العكس , قال تعالى{و لَقد أنذرهُم بطشَنا فتَماروا بالنُذر }[القمر:36] , عند تأملنا للآية نرى تراكيب الحروف و موضع القلقلة في الدال (ولقد) و في الطاء من (بطشنا) و الفتحات المتتالية مع الفصل في المد كأنها تثقيل خفة تتابع في الفتحات إذ هي جرت على اللسان ليكون ثقل الضمة عليه مستخفا بعده و ل</w:t>
      </w:r>
      <w:r>
        <w:rPr>
          <w:rFonts w:ascii="Traditional Arabic" w:hAnsi="Traditional Arabic" w:cs="Traditional Arabic"/>
          <w:sz w:val="36"/>
          <w:szCs w:val="36"/>
          <w:rtl/>
          <w:lang w:bidi="ar-DZ"/>
        </w:rPr>
        <w:t xml:space="preserve">تكون هذه الضمة قد أصابت موضعها </w:t>
      </w:r>
      <w:r w:rsidR="007A7347" w:rsidRPr="00740462">
        <w:rPr>
          <w:rFonts w:ascii="Traditional Arabic" w:hAnsi="Traditional Arabic" w:cs="Traditional Arabic"/>
          <w:sz w:val="36"/>
          <w:szCs w:val="36"/>
          <w:rtl/>
          <w:lang w:bidi="ar-DZ"/>
        </w:rPr>
        <w:t xml:space="preserve">يعقب عن الآية أنه ما من حرف أو حركة في الآية إلا و أنت مصيب من كل ذلك عجب في موقعه و القصد به , حتى ما تشك أن الجهة واحدة في نظم الجملة و الكلمة و الحرف و الحركة </w:t>
      </w:r>
      <w:r w:rsidR="007A7347" w:rsidRPr="00740462">
        <w:rPr>
          <w:rStyle w:val="ab"/>
          <w:rFonts w:ascii="Traditional Arabic" w:hAnsi="Traditional Arabic" w:cs="Traditional Arabic"/>
          <w:sz w:val="36"/>
          <w:szCs w:val="36"/>
          <w:rtl/>
          <w:lang w:bidi="ar-DZ"/>
        </w:rPr>
        <w:footnoteReference w:id="35"/>
      </w:r>
    </w:p>
    <w:p w:rsidR="007A7347" w:rsidRPr="00740462" w:rsidRDefault="007A7347" w:rsidP="0082374D">
      <w:pPr>
        <w:bidi/>
        <w:spacing w:line="360" w:lineRule="auto"/>
        <w:rPr>
          <w:rFonts w:ascii="Traditional Arabic" w:hAnsi="Traditional Arabic" w:cs="Traditional Arabic"/>
          <w:sz w:val="36"/>
          <w:szCs w:val="36"/>
          <w:rtl/>
          <w:lang w:bidi="ar-DZ"/>
        </w:rPr>
      </w:pPr>
      <w:r w:rsidRPr="00740462">
        <w:rPr>
          <w:rFonts w:ascii="Traditional Arabic" w:hAnsi="Traditional Arabic" w:cs="Traditional Arabic"/>
          <w:sz w:val="36"/>
          <w:szCs w:val="36"/>
          <w:rtl/>
          <w:lang w:bidi="ar-DZ"/>
        </w:rPr>
        <w:lastRenderedPageBreak/>
        <w:t xml:space="preserve">السيد قطب(ت:1966):أتى السيد قطب رحمه الله في كتابه "في ظلال القرآن" بمباحث لغوية عتيقة لكنها بهيئة جديدة فقد أضاف لها لمسات جديدة و قد انفرد في باب الإعجاز اللغوي هو نظرية التصوير الفني و هذا جزء جديد أظهره السيد قطب و هذا التصوير يقوم على التدخل الحسي </w:t>
      </w:r>
      <w:r w:rsidRPr="00740462">
        <w:rPr>
          <w:rStyle w:val="ab"/>
          <w:rFonts w:ascii="Traditional Arabic" w:hAnsi="Traditional Arabic" w:cs="Traditional Arabic"/>
          <w:sz w:val="36"/>
          <w:szCs w:val="36"/>
          <w:rtl/>
          <w:lang w:bidi="ar-DZ"/>
        </w:rPr>
        <w:footnoteReference w:id="36"/>
      </w:r>
      <w:r w:rsidR="0012005E">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يعطي السيد قطب أمثلة عن التصوير الفني مثل قوله تعالى :</w:t>
      </w:r>
      <w:r w:rsidR="0012005E">
        <w:rPr>
          <w:rFonts w:ascii="Traditional Arabic" w:hAnsi="Traditional Arabic" w:cs="Traditional Arabic"/>
          <w:sz w:val="36"/>
          <w:szCs w:val="36"/>
          <w:rtl/>
          <w:lang w:bidi="ar-DZ"/>
        </w:rPr>
        <w:t>﴿</w:t>
      </w:r>
      <w:r w:rsidRPr="0012005E">
        <w:rPr>
          <w:rFonts w:ascii="Traditional Arabic" w:hAnsi="Traditional Arabic" w:cs="Farsi Simple Bold"/>
          <w:color w:val="5F497A" w:themeColor="accent4" w:themeShade="BF"/>
          <w:sz w:val="36"/>
          <w:szCs w:val="36"/>
          <w:rtl/>
          <w:lang w:bidi="ar-DZ"/>
        </w:rPr>
        <w:t>إذا أُلقوا فيهَا سمعُوا لها شهيقاً وَ هي تَفور , تَكادُ تمَيز من الغيظ ..</w:t>
      </w:r>
      <w:r w:rsidR="0012005E">
        <w:rPr>
          <w:rFonts w:ascii="Traditional Arabic" w:hAnsi="Traditional Arabic" w:cs="Traditional Arabic"/>
          <w:sz w:val="36"/>
          <w:szCs w:val="36"/>
          <w:rtl/>
          <w:lang w:bidi="ar-DZ"/>
        </w:rPr>
        <w:t>﴾</w:t>
      </w:r>
      <w:r w:rsidRPr="0012005E">
        <w:rPr>
          <w:rFonts w:ascii="Traditional Arabic" w:hAnsi="Traditional Arabic" w:cs="Traditional Arabic"/>
          <w:color w:val="5F497A" w:themeColor="accent4" w:themeShade="BF"/>
          <w:sz w:val="36"/>
          <w:szCs w:val="36"/>
          <w:rtl/>
          <w:lang w:bidi="ar-DZ"/>
        </w:rPr>
        <w:t>[الملك :7_8]</w:t>
      </w:r>
      <w:r w:rsidRPr="00740462">
        <w:rPr>
          <w:rFonts w:ascii="Traditional Arabic" w:hAnsi="Traditional Arabic" w:cs="Traditional Arabic"/>
          <w:sz w:val="36"/>
          <w:szCs w:val="36"/>
          <w:rtl/>
          <w:lang w:bidi="ar-DZ"/>
        </w:rPr>
        <w:t xml:space="preserve"> فهي مخلوق حي لها صفات الأحياء من البشر فما هي تكظم غيظها فتكاد تميز من الغيظ و تتمزق منه فترتفع أنفاسها من كظمها له فتفور و يسمع السا</w:t>
      </w:r>
      <w:r w:rsidR="0082374D">
        <w:rPr>
          <w:rFonts w:ascii="Traditional Arabic" w:hAnsi="Traditional Arabic" w:cs="Traditional Arabic"/>
          <w:sz w:val="36"/>
          <w:szCs w:val="36"/>
          <w:rtl/>
          <w:lang w:bidi="ar-DZ"/>
        </w:rPr>
        <w:t>معون لها شهيقا مرعب فظيع .</w:t>
      </w:r>
      <w:r w:rsidR="0082374D">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و في قوله أيضا:</w:t>
      </w:r>
      <w:r w:rsidR="0007492E">
        <w:rPr>
          <w:rFonts w:ascii="Traditional Arabic" w:hAnsi="Traditional Arabic" w:cs="Traditional Arabic"/>
          <w:sz w:val="36"/>
          <w:szCs w:val="36"/>
          <w:rtl/>
          <w:lang w:bidi="ar-DZ"/>
        </w:rPr>
        <w:t>﴿</w:t>
      </w:r>
      <w:r w:rsidRPr="0007492E">
        <w:rPr>
          <w:rFonts w:ascii="Traditional Arabic" w:hAnsi="Traditional Arabic" w:cs="Farsi Simple Bold"/>
          <w:color w:val="5F497A" w:themeColor="accent4" w:themeShade="BF"/>
          <w:sz w:val="36"/>
          <w:szCs w:val="36"/>
          <w:rtl/>
          <w:lang w:bidi="ar-DZ"/>
        </w:rPr>
        <w:t xml:space="preserve">مثل اللذين اتخذوا من دون الله أولياء كمثل العنكبوت اتخذت بيت و إن اوهن البيوت لبيت العنكبوت </w:t>
      </w:r>
      <w:r w:rsidR="0007492E">
        <w:rPr>
          <w:rFonts w:ascii="Traditional Arabic" w:hAnsi="Traditional Arabic" w:cs="Traditional Arabic"/>
          <w:sz w:val="36"/>
          <w:szCs w:val="36"/>
          <w:rtl/>
          <w:lang w:bidi="ar-DZ"/>
        </w:rPr>
        <w:t>﴾</w:t>
      </w:r>
      <w:r w:rsidRPr="0007492E">
        <w:rPr>
          <w:rFonts w:ascii="Traditional Arabic" w:hAnsi="Traditional Arabic" w:cs="Traditional Arabic"/>
          <w:color w:val="5F497A" w:themeColor="accent4" w:themeShade="BF"/>
          <w:sz w:val="36"/>
          <w:szCs w:val="36"/>
          <w:rtl/>
          <w:lang w:bidi="ar-DZ"/>
        </w:rPr>
        <w:t>[العنكبوت:41]</w:t>
      </w:r>
      <w:r w:rsidRPr="00740462">
        <w:rPr>
          <w:rFonts w:ascii="Traditional Arabic" w:hAnsi="Traditional Arabic" w:cs="Traditional Arabic"/>
          <w:sz w:val="36"/>
          <w:szCs w:val="36"/>
          <w:rtl/>
          <w:lang w:bidi="ar-DZ"/>
        </w:rPr>
        <w:t>الولاية لغير الله هي أمر معنوي مجرد صارت هنا صورة منفردة محسوسة مجسمة بيت عنكبوت ضئيل هزيل و واهن</w:t>
      </w:r>
      <w:r w:rsidRPr="00740462">
        <w:rPr>
          <w:rFonts w:ascii="Traditional Arabic" w:hAnsi="Traditional Arabic" w:cs="Traditional Arabic"/>
          <w:sz w:val="36"/>
          <w:szCs w:val="36"/>
          <w:rtl/>
          <w:lang w:bidi="ar-DZ"/>
        </w:rPr>
        <w:br/>
      </w:r>
      <w:r w:rsidR="0007492E">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بهذه الدراسات القيمة يكون السيد قطب أضاف بعدا جديدا إلى مفهوم إعجاز</w:t>
      </w:r>
      <w:r w:rsidR="0007492E">
        <w:rPr>
          <w:rFonts w:ascii="Traditional Arabic" w:hAnsi="Traditional Arabic" w:cs="Traditional Arabic" w:hint="cs"/>
          <w:sz w:val="36"/>
          <w:szCs w:val="36"/>
          <w:rtl/>
          <w:lang w:bidi="ar-DZ"/>
        </w:rPr>
        <w:t xml:space="preserve"> </w:t>
      </w:r>
      <w:r w:rsidRPr="00740462">
        <w:rPr>
          <w:rFonts w:ascii="Traditional Arabic" w:hAnsi="Traditional Arabic" w:cs="Traditional Arabic"/>
          <w:sz w:val="36"/>
          <w:szCs w:val="36"/>
          <w:rtl/>
          <w:lang w:bidi="ar-DZ"/>
        </w:rPr>
        <w:t>النظم القرآني من الناحية البيانية</w:t>
      </w:r>
    </w:p>
    <w:p w:rsidR="00F4698C" w:rsidRPr="00174B0B" w:rsidRDefault="00F4698C" w:rsidP="00846EEF">
      <w:pPr>
        <w:pStyle w:val="a7"/>
        <w:bidi/>
        <w:spacing w:before="0" w:beforeAutospacing="0" w:afterAutospacing="0" w:line="360" w:lineRule="auto"/>
        <w:ind w:left="282" w:right="-142"/>
        <w:rPr>
          <w:rFonts w:ascii="Traditional Arabic" w:hAnsi="Traditional Arabic" w:cs="Traditional Arabic"/>
          <w:sz w:val="32"/>
          <w:szCs w:val="32"/>
          <w:rtl/>
          <w:lang w:bidi="ar-DZ"/>
        </w:rPr>
      </w:pPr>
    </w:p>
    <w:p w:rsidR="007A7347" w:rsidRPr="00174B0B" w:rsidRDefault="007A7347" w:rsidP="00846EEF">
      <w:pPr>
        <w:pStyle w:val="a7"/>
        <w:bidi/>
        <w:spacing w:before="0" w:beforeAutospacing="0" w:afterAutospacing="0" w:line="360" w:lineRule="auto"/>
        <w:ind w:left="282" w:right="-142"/>
        <w:jc w:val="both"/>
        <w:rPr>
          <w:rFonts w:ascii="Traditional Arabic" w:hAnsi="Traditional Arabic" w:cs="Traditional Arabic"/>
          <w:sz w:val="32"/>
          <w:szCs w:val="32"/>
          <w:lang w:bidi="ar-DZ"/>
        </w:rPr>
      </w:pPr>
    </w:p>
    <w:sectPr w:rsidR="007A7347" w:rsidRPr="00174B0B" w:rsidSect="003E0AD5">
      <w:footerReference w:type="default" r:id="rId9"/>
      <w:footnotePr>
        <w:numRestart w:val="eachPage"/>
      </w:footnotePr>
      <w:pgSz w:w="11906" w:h="16838"/>
      <w:pgMar w:top="851" w:right="1418" w:bottom="851" w:left="1134" w:header="709" w:footer="0" w:gutter="0"/>
      <w:pgBorders w:offsetFrom="page">
        <w:top w:val="thinThickSmallGap" w:sz="24" w:space="24" w:color="8064A2" w:themeColor="accent4"/>
        <w:left w:val="thinThickSmallGap" w:sz="24" w:space="24" w:color="8064A2" w:themeColor="accent4"/>
        <w:bottom w:val="thickThinSmallGap" w:sz="24" w:space="24" w:color="8064A2" w:themeColor="accent4"/>
        <w:right w:val="thickThinSmallGap" w:sz="24" w:space="24" w:color="8064A2" w:themeColor="accent4"/>
      </w:pgBorders>
      <w:pgNumType w:start="9"/>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72F9C" w:rsidRDefault="00572F9C" w:rsidP="00B85E36">
      <w:pPr>
        <w:spacing w:after="0" w:line="240" w:lineRule="auto"/>
      </w:pPr>
      <w:r>
        <w:separator/>
      </w:r>
    </w:p>
  </w:endnote>
  <w:endnote w:type="continuationSeparator" w:id="1">
    <w:p w:rsidR="00572F9C" w:rsidRDefault="00572F9C" w:rsidP="00B85E3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Farsi Simple Bold">
    <w:panose1 w:val="020104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5000" w:type="pct"/>
      <w:tblBorders>
        <w:top w:val="single" w:sz="4" w:space="0" w:color="8064A2" w:themeColor="accent4"/>
      </w:tblBorders>
      <w:tblLook w:val="04A0"/>
    </w:tblPr>
    <w:tblGrid>
      <w:gridCol w:w="6699"/>
      <w:gridCol w:w="2871"/>
    </w:tblGrid>
    <w:tr w:rsidR="00481155">
      <w:trPr>
        <w:trHeight w:val="360"/>
      </w:trPr>
      <w:tc>
        <w:tcPr>
          <w:tcW w:w="3500" w:type="pct"/>
        </w:tcPr>
        <w:p w:rsidR="00481155" w:rsidRPr="000251ED" w:rsidRDefault="00440C5A" w:rsidP="00E95E8D">
          <w:pPr>
            <w:pStyle w:val="a4"/>
            <w:jc w:val="right"/>
            <w:rPr>
              <w:rFonts w:ascii="Simplified Arabic" w:hAnsi="Simplified Arabic" w:cs="Farsi Simple Bold"/>
              <w:b/>
              <w:bCs/>
              <w:color w:val="5F497A" w:themeColor="accent4" w:themeShade="BF"/>
              <w:sz w:val="32"/>
              <w:szCs w:val="32"/>
              <w:rtl/>
              <w:lang w:bidi="ar-DZ"/>
            </w:rPr>
          </w:pPr>
          <w:r>
            <w:rPr>
              <w:rFonts w:ascii="Simplified Arabic" w:hAnsi="Simplified Arabic" w:cs="Farsi Simple Bold" w:hint="cs"/>
              <w:b/>
              <w:bCs/>
              <w:color w:val="5F497A" w:themeColor="accent4" w:themeShade="BF"/>
              <w:sz w:val="32"/>
              <w:szCs w:val="32"/>
              <w:rtl/>
              <w:lang w:bidi="ar-DZ"/>
            </w:rPr>
            <w:t>الفصل الثاني: الدراسات اللغوية في الإعجاز البياني</w:t>
          </w:r>
        </w:p>
        <w:p w:rsidR="00481155" w:rsidRDefault="00481155">
          <w:pPr>
            <w:pStyle w:val="a4"/>
            <w:jc w:val="right"/>
          </w:pPr>
        </w:p>
      </w:tc>
      <w:tc>
        <w:tcPr>
          <w:tcW w:w="1500" w:type="pct"/>
          <w:shd w:val="clear" w:color="auto" w:fill="8064A2" w:themeFill="accent4"/>
        </w:tcPr>
        <w:p w:rsidR="00481155" w:rsidRPr="00D2656D" w:rsidRDefault="00AF6589">
          <w:pPr>
            <w:pStyle w:val="a4"/>
            <w:jc w:val="right"/>
            <w:rPr>
              <w:rFonts w:ascii="Simplified Arabic" w:hAnsi="Simplified Arabic" w:cs="Simplified Arabic"/>
              <w:b/>
              <w:bCs/>
              <w:color w:val="FFFFFF" w:themeColor="background1"/>
              <w:sz w:val="32"/>
              <w:szCs w:val="32"/>
            </w:rPr>
          </w:pPr>
          <w:r w:rsidRPr="00D2656D">
            <w:rPr>
              <w:rFonts w:ascii="Simplified Arabic" w:hAnsi="Simplified Arabic" w:cs="Simplified Arabic"/>
              <w:b/>
              <w:bCs/>
              <w:sz w:val="32"/>
              <w:szCs w:val="32"/>
            </w:rPr>
            <w:fldChar w:fldCharType="begin"/>
          </w:r>
          <w:r w:rsidR="00481155" w:rsidRPr="00D2656D">
            <w:rPr>
              <w:rFonts w:ascii="Simplified Arabic" w:hAnsi="Simplified Arabic" w:cs="Simplified Arabic"/>
              <w:b/>
              <w:bCs/>
              <w:sz w:val="32"/>
              <w:szCs w:val="32"/>
            </w:rPr>
            <w:instrText xml:space="preserve"> PAGE    \* MERGEFORMAT </w:instrText>
          </w:r>
          <w:r w:rsidRPr="00D2656D">
            <w:rPr>
              <w:rFonts w:ascii="Simplified Arabic" w:hAnsi="Simplified Arabic" w:cs="Simplified Arabic"/>
              <w:b/>
              <w:bCs/>
              <w:sz w:val="32"/>
              <w:szCs w:val="32"/>
            </w:rPr>
            <w:fldChar w:fldCharType="separate"/>
          </w:r>
          <w:r w:rsidR="006A1375" w:rsidRPr="006A1375">
            <w:rPr>
              <w:rFonts w:ascii="Simplified Arabic" w:hAnsi="Simplified Arabic" w:cs="Simplified Arabic"/>
              <w:b/>
              <w:bCs/>
              <w:noProof/>
              <w:color w:val="FFFFFF" w:themeColor="background1"/>
              <w:sz w:val="32"/>
              <w:szCs w:val="32"/>
              <w:lang w:val="ar-SA"/>
            </w:rPr>
            <w:t>25</w:t>
          </w:r>
          <w:r w:rsidRPr="00D2656D">
            <w:rPr>
              <w:rFonts w:ascii="Simplified Arabic" w:hAnsi="Simplified Arabic" w:cs="Simplified Arabic"/>
              <w:b/>
              <w:bCs/>
              <w:sz w:val="32"/>
              <w:szCs w:val="32"/>
            </w:rPr>
            <w:fldChar w:fldCharType="end"/>
          </w:r>
        </w:p>
      </w:tc>
    </w:tr>
  </w:tbl>
  <w:p w:rsidR="00481155" w:rsidRDefault="00481155" w:rsidP="00481155">
    <w:pPr>
      <w:pStyle w:val="a4"/>
      <w:rPr>
        <w:rFonts w:ascii="Simplified Arabic" w:hAnsi="Simplified Arabic" w:cs="Simplified Arabic"/>
        <w:sz w:val="32"/>
        <w:szCs w:val="32"/>
        <w:rtl/>
        <w:lang w:bidi="ar-DZ"/>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72F9C" w:rsidRDefault="00572F9C" w:rsidP="00B85E36">
      <w:pPr>
        <w:spacing w:after="0" w:line="240" w:lineRule="auto"/>
      </w:pPr>
      <w:r>
        <w:separator/>
      </w:r>
    </w:p>
  </w:footnote>
  <w:footnote w:type="continuationSeparator" w:id="1">
    <w:p w:rsidR="00572F9C" w:rsidRDefault="00572F9C" w:rsidP="00B85E36">
      <w:pPr>
        <w:spacing w:after="0" w:line="240" w:lineRule="auto"/>
      </w:pPr>
      <w:r>
        <w:continuationSeparator/>
      </w:r>
    </w:p>
  </w:footnote>
  <w:footnote w:id="2">
    <w:p w:rsidR="007A7347" w:rsidRPr="00740462" w:rsidRDefault="007A7347" w:rsidP="007A7347">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(1)- </w:t>
      </w:r>
      <w:r w:rsidRPr="00740462">
        <w:rPr>
          <w:rFonts w:ascii="Traditional Arabic" w:hAnsi="Traditional Arabic" w:cs="Traditional Arabic"/>
          <w:sz w:val="28"/>
          <w:szCs w:val="28"/>
          <w:rtl/>
          <w:lang w:bidi="ar-DZ"/>
        </w:rPr>
        <w:t>الاعجاز البياني في القرآن الكريم _عمار الساسي_دار المعارف البليدة _ط 01 _ص09</w:t>
      </w:r>
      <w:r w:rsidRPr="00740462">
        <w:rPr>
          <w:rFonts w:ascii="Traditional Arabic" w:hAnsi="Traditional Arabic" w:cs="Traditional Arabic"/>
          <w:sz w:val="28"/>
          <w:szCs w:val="28"/>
          <w:lang w:bidi="ar-DZ"/>
        </w:rPr>
        <w:t xml:space="preserve"> </w:t>
      </w:r>
    </w:p>
  </w:footnote>
  <w:footnote w:id="3">
    <w:p w:rsidR="007A7347" w:rsidRPr="00740462" w:rsidRDefault="007A7347" w:rsidP="007A7347">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 xml:space="preserve">(2)- </w:t>
      </w:r>
      <w:r w:rsidRPr="00740462">
        <w:rPr>
          <w:rFonts w:ascii="Traditional Arabic" w:hAnsi="Traditional Arabic" w:cs="Traditional Arabic"/>
          <w:sz w:val="28"/>
          <w:szCs w:val="28"/>
          <w:rtl/>
        </w:rPr>
        <w:t xml:space="preserve"> أساليب الحقيقة و المجاز في القرآن الكريم _حورية عبيب _دار قرطبة _ط1_1428_2008_ص18,19(بالتصرف)</w:t>
      </w:r>
      <w:r w:rsidRPr="00740462">
        <w:rPr>
          <w:rFonts w:ascii="Traditional Arabic" w:hAnsi="Traditional Arabic" w:cs="Traditional Arabic"/>
          <w:sz w:val="28"/>
          <w:szCs w:val="28"/>
        </w:rPr>
        <w:t xml:space="preserve"> </w:t>
      </w:r>
    </w:p>
  </w:footnote>
  <w:footnote w:id="4">
    <w:p w:rsidR="007A7347" w:rsidRPr="00740462" w:rsidRDefault="007A7347" w:rsidP="007A7347">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rPr>
        <w:t xml:space="preserve">(3)- </w:t>
      </w:r>
      <w:r w:rsidRPr="00740462">
        <w:rPr>
          <w:rFonts w:ascii="Traditional Arabic" w:hAnsi="Traditional Arabic" w:cs="Traditional Arabic"/>
          <w:sz w:val="28"/>
          <w:szCs w:val="28"/>
          <w:rtl/>
        </w:rPr>
        <w:t>الاعجاز البياني ببقرآن الكريم _عائشة ع الرحمن _ دار المعارف _ القاهرة _ ط3_ ص94</w:t>
      </w:r>
      <w:r w:rsidRPr="00740462">
        <w:rPr>
          <w:rStyle w:val="ab"/>
          <w:rFonts w:ascii="Traditional Arabic" w:hAnsi="Traditional Arabic" w:cs="Traditional Arabic"/>
          <w:sz w:val="28"/>
          <w:szCs w:val="28"/>
        </w:rPr>
        <w:footnoteRef/>
      </w:r>
      <w:r w:rsidRPr="00740462">
        <w:rPr>
          <w:rFonts w:ascii="Traditional Arabic" w:hAnsi="Traditional Arabic" w:cs="Traditional Arabic"/>
          <w:sz w:val="28"/>
          <w:szCs w:val="28"/>
        </w:rPr>
        <w:t xml:space="preserve"> </w:t>
      </w:r>
    </w:p>
  </w:footnote>
  <w:footnote w:id="5">
    <w:p w:rsidR="007A7347" w:rsidRPr="007A7347" w:rsidRDefault="007A7347" w:rsidP="007A7347">
      <w:pPr>
        <w:pStyle w:val="aa"/>
        <w:bidi/>
        <w:rPr>
          <w:rFonts w:ascii="Traditional Arabic" w:hAnsi="Traditional Arabic" w:cs="Traditional Arabic"/>
          <w:sz w:val="28"/>
          <w:szCs w:val="28"/>
          <w:rtl/>
          <w:lang w:bidi="ar-DZ"/>
        </w:rPr>
      </w:pPr>
      <w:r w:rsidRPr="007A7347">
        <w:rPr>
          <w:rFonts w:ascii="Traditional Arabic" w:hAnsi="Traditional Arabic" w:cs="Traditional Arabic"/>
          <w:sz w:val="28"/>
          <w:szCs w:val="28"/>
          <w:rtl/>
        </w:rPr>
        <w:t>(1)- المصدر السابق _ص 25(بالتصرف)</w:t>
      </w:r>
    </w:p>
  </w:footnote>
  <w:footnote w:id="6">
    <w:p w:rsidR="007A7347" w:rsidRPr="007A7347" w:rsidRDefault="007A7347" w:rsidP="007A7347">
      <w:pPr>
        <w:pStyle w:val="aa"/>
        <w:jc w:val="right"/>
        <w:rPr>
          <w:rFonts w:ascii="Traditional Arabic" w:hAnsi="Traditional Arabic" w:cs="Traditional Arabic"/>
          <w:sz w:val="28"/>
          <w:szCs w:val="28"/>
          <w:rtl/>
          <w:lang w:bidi="ar-DZ"/>
        </w:rPr>
      </w:pPr>
      <w:r w:rsidRPr="007A7347">
        <w:rPr>
          <w:rFonts w:ascii="Traditional Arabic" w:hAnsi="Traditional Arabic" w:cs="Traditional Arabic"/>
          <w:sz w:val="28"/>
          <w:szCs w:val="28"/>
          <w:rtl/>
        </w:rPr>
        <w:t xml:space="preserve"> مقال بواسطة محمد شودب من موقع -وزي وزي -</w:t>
      </w:r>
      <w:r w:rsidRPr="007A7347">
        <w:rPr>
          <w:rFonts w:ascii="Traditional Arabic" w:hAnsi="Traditional Arabic" w:cs="Traditional Arabic"/>
          <w:sz w:val="28"/>
          <w:szCs w:val="28"/>
        </w:rPr>
        <w:t xml:space="preserve"> </w:t>
      </w:r>
      <w:r w:rsidRPr="007A7347">
        <w:rPr>
          <w:rFonts w:ascii="Traditional Arabic" w:hAnsi="Traditional Arabic" w:cs="Traditional Arabic"/>
          <w:sz w:val="28"/>
          <w:szCs w:val="28"/>
          <w:rtl/>
        </w:rPr>
        <w:t xml:space="preserve">- </w:t>
      </w:r>
      <w:r w:rsidRPr="007A7347">
        <w:rPr>
          <w:rFonts w:ascii="Traditional Arabic" w:hAnsi="Traditional Arabic" w:cs="Traditional Arabic"/>
          <w:sz w:val="28"/>
          <w:szCs w:val="28"/>
        </w:rPr>
        <w:t xml:space="preserve"> </w:t>
      </w:r>
      <w:r w:rsidRPr="007A7347">
        <w:rPr>
          <w:rStyle w:val="ab"/>
          <w:rFonts w:ascii="Traditional Arabic" w:hAnsi="Traditional Arabic" w:cs="Traditional Arabic"/>
          <w:sz w:val="28"/>
          <w:szCs w:val="28"/>
          <w:vertAlign w:val="baseline"/>
        </w:rPr>
        <w:footnoteRef/>
      </w:r>
      <w:r w:rsidRPr="007A7347">
        <w:rPr>
          <w:rFonts w:ascii="Traditional Arabic" w:hAnsi="Traditional Arabic" w:cs="Traditional Arabic"/>
          <w:sz w:val="28"/>
          <w:szCs w:val="28"/>
        </w:rPr>
        <w:t xml:space="preserve"> </w:t>
      </w:r>
    </w:p>
  </w:footnote>
  <w:footnote w:id="7">
    <w:p w:rsidR="007A7347" w:rsidRPr="007A7347" w:rsidRDefault="007A7347" w:rsidP="007A7347">
      <w:pPr>
        <w:pStyle w:val="aa"/>
        <w:tabs>
          <w:tab w:val="right" w:pos="423"/>
        </w:tabs>
        <w:bidi/>
        <w:ind w:left="-2"/>
        <w:rPr>
          <w:rFonts w:ascii="Traditional Arabic" w:hAnsi="Traditional Arabic" w:cs="Traditional Arabic"/>
          <w:sz w:val="28"/>
          <w:szCs w:val="28"/>
          <w:rtl/>
          <w:lang w:bidi="ar-DZ"/>
        </w:rPr>
      </w:pPr>
      <w:r>
        <w:rPr>
          <w:rFonts w:ascii="Traditional Arabic" w:hAnsi="Traditional Arabic" w:cs="Traditional Arabic" w:hint="cs"/>
          <w:sz w:val="28"/>
          <w:szCs w:val="28"/>
          <w:rtl/>
        </w:rPr>
        <w:t>3-</w:t>
      </w:r>
      <w:r w:rsidRPr="007A7347">
        <w:rPr>
          <w:rFonts w:ascii="Traditional Arabic" w:hAnsi="Traditional Arabic" w:cs="Traditional Arabic"/>
          <w:sz w:val="28"/>
          <w:szCs w:val="28"/>
          <w:rtl/>
        </w:rPr>
        <w:t xml:space="preserve"> الاعجاز البياني للقرآن الكريم_عائشة عبد الرحمن _ص26</w:t>
      </w:r>
    </w:p>
  </w:footnote>
  <w:footnote w:id="8">
    <w:p w:rsidR="007A7347" w:rsidRPr="00E7455B" w:rsidRDefault="007A7347" w:rsidP="00E7455B">
      <w:pPr>
        <w:pStyle w:val="aa"/>
        <w:numPr>
          <w:ilvl w:val="0"/>
          <w:numId w:val="45"/>
        </w:numPr>
        <w:bidi/>
        <w:ind w:left="423"/>
        <w:rPr>
          <w:rFonts w:ascii="Traditional Arabic" w:hAnsi="Traditional Arabic" w:cs="Traditional Arabic"/>
          <w:sz w:val="28"/>
          <w:szCs w:val="28"/>
          <w:rtl/>
          <w:lang w:bidi="ar-DZ"/>
        </w:rPr>
      </w:pPr>
      <w:r w:rsidRPr="00E7455B">
        <w:rPr>
          <w:rFonts w:ascii="Traditional Arabic" w:hAnsi="Traditional Arabic" w:cs="Traditional Arabic"/>
          <w:sz w:val="28"/>
          <w:szCs w:val="28"/>
          <w:rtl/>
        </w:rPr>
        <w:t xml:space="preserve"> أساليب الحقيقة و المجاز_حورية عبيب_ص26_27_ 29(بالتصرف) </w:t>
      </w:r>
      <w:r w:rsidRPr="00E7455B">
        <w:rPr>
          <w:rFonts w:ascii="Traditional Arabic" w:hAnsi="Traditional Arabic" w:cs="Traditional Arabic"/>
          <w:sz w:val="28"/>
          <w:szCs w:val="28"/>
        </w:rPr>
        <w:t xml:space="preserve"> </w:t>
      </w:r>
    </w:p>
  </w:footnote>
  <w:footnote w:id="9">
    <w:p w:rsidR="007A7347" w:rsidRPr="00E7455B" w:rsidRDefault="007A7347" w:rsidP="003E6411">
      <w:pPr>
        <w:pStyle w:val="aa"/>
        <w:numPr>
          <w:ilvl w:val="0"/>
          <w:numId w:val="46"/>
        </w:numPr>
        <w:tabs>
          <w:tab w:val="right" w:pos="282"/>
        </w:tabs>
        <w:bidi/>
        <w:rPr>
          <w:rFonts w:ascii="Traditional Arabic" w:hAnsi="Traditional Arabic" w:cs="Traditional Arabic"/>
          <w:sz w:val="28"/>
          <w:szCs w:val="28"/>
          <w:rtl/>
          <w:lang w:bidi="ar-DZ"/>
        </w:rPr>
      </w:pPr>
      <w:r w:rsidRPr="00E7455B">
        <w:rPr>
          <w:rFonts w:ascii="Traditional Arabic" w:hAnsi="Traditional Arabic" w:cs="Traditional Arabic"/>
          <w:sz w:val="28"/>
          <w:szCs w:val="28"/>
          <w:rtl/>
        </w:rPr>
        <w:t xml:space="preserve"> الاعجاز البياني للقرآن الكريم_عائشة عبد الرحمن _ص95</w:t>
      </w:r>
    </w:p>
  </w:footnote>
  <w:footnote w:id="10">
    <w:p w:rsidR="007A7347" w:rsidRPr="00E7455B" w:rsidRDefault="007A7347" w:rsidP="00E7455B">
      <w:pPr>
        <w:pStyle w:val="aa"/>
        <w:numPr>
          <w:ilvl w:val="0"/>
          <w:numId w:val="46"/>
        </w:numPr>
        <w:bidi/>
        <w:ind w:left="282"/>
        <w:rPr>
          <w:rFonts w:ascii="Traditional Arabic" w:hAnsi="Traditional Arabic" w:cs="Traditional Arabic"/>
          <w:sz w:val="28"/>
          <w:szCs w:val="28"/>
          <w:rtl/>
          <w:lang w:bidi="ar-DZ"/>
        </w:rPr>
      </w:pPr>
      <w:r w:rsidRPr="00E7455B">
        <w:rPr>
          <w:rFonts w:ascii="Traditional Arabic" w:hAnsi="Traditional Arabic" w:cs="Traditional Arabic"/>
          <w:sz w:val="28"/>
          <w:szCs w:val="28"/>
          <w:rtl/>
        </w:rPr>
        <w:t>جهود العلماء في بيان إعجاز القرآن العظيم_ محمد موسى الشريف_ص38_48(بالتصرف)</w:t>
      </w:r>
      <w:r w:rsidRPr="00E7455B">
        <w:rPr>
          <w:rFonts w:ascii="Traditional Arabic" w:hAnsi="Traditional Arabic" w:cs="Traditional Arabic"/>
          <w:sz w:val="28"/>
          <w:szCs w:val="28"/>
        </w:rPr>
        <w:t xml:space="preserve"> </w:t>
      </w:r>
    </w:p>
  </w:footnote>
  <w:footnote w:id="11">
    <w:p w:rsidR="007A7347" w:rsidRPr="0007492E" w:rsidRDefault="007A7347" w:rsidP="0007492E">
      <w:pPr>
        <w:pStyle w:val="aa"/>
        <w:numPr>
          <w:ilvl w:val="0"/>
          <w:numId w:val="47"/>
        </w:numPr>
        <w:bidi/>
        <w:spacing w:line="276" w:lineRule="auto"/>
        <w:ind w:left="282" w:hanging="284"/>
        <w:rPr>
          <w:rFonts w:ascii="Traditional Arabic" w:hAnsi="Traditional Arabic" w:cs="Traditional Arabic"/>
          <w:sz w:val="28"/>
          <w:szCs w:val="28"/>
          <w:rtl/>
          <w:lang w:bidi="ar-DZ"/>
        </w:rPr>
      </w:pPr>
      <w:r w:rsidRPr="0007492E">
        <w:rPr>
          <w:rFonts w:ascii="Traditional Arabic" w:hAnsi="Traditional Arabic" w:cs="Traditional Arabic"/>
          <w:sz w:val="28"/>
          <w:szCs w:val="28"/>
          <w:rtl/>
        </w:rPr>
        <w:t xml:space="preserve"> أساليب الحقيقة و المجازفي القرآن الكريم_حورية عبيب _دار قرطرطبة_ط1_1428_2008_ص25(بالتصرف)</w:t>
      </w:r>
    </w:p>
  </w:footnote>
  <w:footnote w:id="12">
    <w:p w:rsidR="007A7347" w:rsidRPr="0007492E" w:rsidRDefault="007A7347" w:rsidP="0007492E">
      <w:pPr>
        <w:pStyle w:val="aa"/>
        <w:numPr>
          <w:ilvl w:val="0"/>
          <w:numId w:val="47"/>
        </w:numPr>
        <w:bidi/>
        <w:spacing w:line="276" w:lineRule="auto"/>
        <w:ind w:left="282" w:hanging="284"/>
        <w:rPr>
          <w:rFonts w:ascii="Traditional Arabic" w:hAnsi="Traditional Arabic" w:cs="Traditional Arabic"/>
          <w:sz w:val="28"/>
          <w:szCs w:val="28"/>
          <w:rtl/>
          <w:lang w:bidi="ar-DZ"/>
        </w:rPr>
      </w:pPr>
      <w:r w:rsidRPr="0007492E">
        <w:rPr>
          <w:rFonts w:ascii="Traditional Arabic" w:hAnsi="Traditional Arabic" w:cs="Traditional Arabic"/>
          <w:sz w:val="28"/>
          <w:szCs w:val="28"/>
          <w:rtl/>
        </w:rPr>
        <w:t xml:space="preserve"> إعجاز القرآن الكريم بالصرفة_محمد توفيق محمد سعد_دراسة نافذة_د-ط_ جامعة الأزهر مصر(د_ت) ص31(بالتصرف)</w:t>
      </w:r>
    </w:p>
  </w:footnote>
  <w:footnote w:id="13">
    <w:p w:rsidR="007A7347" w:rsidRPr="0007492E" w:rsidRDefault="007A7347" w:rsidP="0007492E">
      <w:pPr>
        <w:pStyle w:val="aa"/>
        <w:numPr>
          <w:ilvl w:val="0"/>
          <w:numId w:val="47"/>
        </w:numPr>
        <w:bidi/>
        <w:spacing w:line="276" w:lineRule="auto"/>
        <w:ind w:left="282" w:hanging="284"/>
        <w:rPr>
          <w:rFonts w:ascii="Traditional Arabic" w:hAnsi="Traditional Arabic" w:cs="Traditional Arabic"/>
          <w:sz w:val="28"/>
          <w:szCs w:val="28"/>
          <w:rtl/>
          <w:lang w:bidi="ar-DZ"/>
        </w:rPr>
      </w:pPr>
      <w:r w:rsidRPr="0007492E">
        <w:rPr>
          <w:rFonts w:ascii="Traditional Arabic" w:hAnsi="Traditional Arabic" w:cs="Traditional Arabic"/>
          <w:sz w:val="28"/>
          <w:szCs w:val="28"/>
          <w:rtl/>
        </w:rPr>
        <w:t>الإعجاز البياني في القرىن الكريم _عمار الساسي _ص33</w:t>
      </w:r>
      <w:r w:rsidRPr="0007492E">
        <w:rPr>
          <w:rStyle w:val="ab"/>
          <w:rFonts w:ascii="Traditional Arabic" w:hAnsi="Traditional Arabic" w:cs="Traditional Arabic"/>
          <w:sz w:val="28"/>
          <w:szCs w:val="28"/>
        </w:rPr>
        <w:footnoteRef/>
      </w:r>
      <w:r w:rsidRPr="0007492E">
        <w:rPr>
          <w:rFonts w:ascii="Traditional Arabic" w:hAnsi="Traditional Arabic" w:cs="Traditional Arabic"/>
          <w:sz w:val="28"/>
          <w:szCs w:val="28"/>
        </w:rPr>
        <w:t xml:space="preserve"> </w:t>
      </w:r>
    </w:p>
  </w:footnote>
  <w:footnote w:id="14">
    <w:p w:rsidR="007A7347" w:rsidRPr="003E6411" w:rsidRDefault="007A7347" w:rsidP="003E6411">
      <w:pPr>
        <w:pStyle w:val="aa"/>
        <w:numPr>
          <w:ilvl w:val="0"/>
          <w:numId w:val="49"/>
        </w:numPr>
        <w:bidi/>
        <w:ind w:left="423"/>
        <w:rPr>
          <w:rFonts w:ascii="Traditional Arabic" w:hAnsi="Traditional Arabic" w:cs="Traditional Arabic"/>
          <w:sz w:val="28"/>
          <w:szCs w:val="28"/>
          <w:rtl/>
          <w:lang w:bidi="ar-DZ"/>
        </w:rPr>
      </w:pPr>
      <w:r w:rsidRPr="003E6411">
        <w:rPr>
          <w:rFonts w:ascii="Traditional Arabic" w:hAnsi="Traditional Arabic" w:cs="Traditional Arabic"/>
          <w:sz w:val="28"/>
          <w:szCs w:val="28"/>
          <w:rtl/>
        </w:rPr>
        <w:t>إعجاز القرآن و البلاغة النبوي</w:t>
      </w:r>
      <w:r w:rsidR="003E6411">
        <w:rPr>
          <w:rFonts w:ascii="Traditional Arabic" w:hAnsi="Traditional Arabic" w:cs="Traditional Arabic"/>
          <w:sz w:val="28"/>
          <w:szCs w:val="28"/>
          <w:rtl/>
        </w:rPr>
        <w:t>ة_مصطفى صادق الرافعي_دار الكتاب</w:t>
      </w:r>
      <w:r w:rsidRPr="003E6411">
        <w:rPr>
          <w:rFonts w:ascii="Traditional Arabic" w:hAnsi="Traditional Arabic" w:cs="Traditional Arabic"/>
          <w:sz w:val="28"/>
          <w:szCs w:val="28"/>
          <w:rtl/>
        </w:rPr>
        <w:t>العربي_بيروت_ط9_1973_ص152_(بالتصرف)</w:t>
      </w:r>
    </w:p>
  </w:footnote>
  <w:footnote w:id="15">
    <w:p w:rsidR="007A7347" w:rsidRPr="003E6411" w:rsidRDefault="003E6411" w:rsidP="003E6411">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1-</w:t>
      </w:r>
      <w:r w:rsidR="007A7347" w:rsidRPr="003E6411">
        <w:rPr>
          <w:rFonts w:ascii="Traditional Arabic" w:hAnsi="Traditional Arabic" w:cs="Traditional Arabic"/>
          <w:sz w:val="28"/>
          <w:szCs w:val="28"/>
          <w:rtl/>
          <w:lang w:bidi="ar-DZ"/>
        </w:rPr>
        <w:t xml:space="preserve"> </w:t>
      </w:r>
      <w:r w:rsidR="007A7347" w:rsidRPr="003E6411">
        <w:rPr>
          <w:rFonts w:ascii="Traditional Arabic" w:hAnsi="Traditional Arabic" w:cs="Traditional Arabic"/>
          <w:sz w:val="28"/>
          <w:szCs w:val="28"/>
          <w:rtl/>
        </w:rPr>
        <w:t>مذكرة تخرج لنيل شهادة الماجستير في العلوم الاسلامية_جهود أهل السنة و الجماعة في الإعجاز</w:t>
      </w:r>
      <w:r>
        <w:rPr>
          <w:rFonts w:ascii="Traditional Arabic" w:hAnsi="Traditional Arabic" w:cs="Traditional Arabic" w:hint="cs"/>
          <w:sz w:val="28"/>
          <w:szCs w:val="28"/>
          <w:rtl/>
        </w:rPr>
        <w:t xml:space="preserve"> </w:t>
      </w:r>
      <w:r w:rsidR="007A7347" w:rsidRPr="003E6411">
        <w:rPr>
          <w:rFonts w:ascii="Traditional Arabic" w:hAnsi="Traditional Arabic" w:cs="Traditional Arabic"/>
          <w:sz w:val="28"/>
          <w:szCs w:val="28"/>
          <w:rtl/>
        </w:rPr>
        <w:t xml:space="preserve">اللغوي و البياني للقرآن الكريم_من إعدادا </w:t>
      </w:r>
      <w:r w:rsidR="007A7347" w:rsidRPr="003E6411">
        <w:rPr>
          <w:rFonts w:ascii="Traditional Arabic" w:hAnsi="Traditional Arabic" w:cs="Traditional Arabic"/>
          <w:sz w:val="28"/>
          <w:szCs w:val="28"/>
          <w:rtl/>
        </w:rPr>
        <w:br/>
      </w:r>
      <w:r>
        <w:rPr>
          <w:rFonts w:ascii="Traditional Arabic" w:hAnsi="Traditional Arabic" w:cs="Traditional Arabic" w:hint="cs"/>
          <w:sz w:val="28"/>
          <w:szCs w:val="28"/>
          <w:rtl/>
        </w:rPr>
        <w:t xml:space="preserve">2- </w:t>
      </w:r>
      <w:r w:rsidR="007A7347" w:rsidRPr="003E6411">
        <w:rPr>
          <w:rFonts w:ascii="Traditional Arabic" w:hAnsi="Traditional Arabic" w:cs="Traditional Arabic"/>
          <w:sz w:val="28"/>
          <w:szCs w:val="28"/>
          <w:rtl/>
        </w:rPr>
        <w:t>الطالب العيد حديق_السنة الجامعية 2010_2011 _ص48</w:t>
      </w:r>
    </w:p>
  </w:footnote>
  <w:footnote w:id="16">
    <w:p w:rsidR="007A7347" w:rsidRPr="003E6411" w:rsidRDefault="003E6411" w:rsidP="003E6411">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3-</w:t>
      </w:r>
      <w:r w:rsidR="007A7347" w:rsidRPr="003E6411">
        <w:rPr>
          <w:rFonts w:ascii="Traditional Arabic" w:hAnsi="Traditional Arabic" w:cs="Traditional Arabic"/>
          <w:sz w:val="28"/>
          <w:szCs w:val="28"/>
          <w:rtl/>
        </w:rPr>
        <w:t>تاريخ النقد الأدبي عند العرب_احسان عباس_دار الثقافة_لبنان_ط1_1983_ص340</w:t>
      </w:r>
      <w:r w:rsidR="007A7347" w:rsidRPr="003E6411">
        <w:rPr>
          <w:rStyle w:val="ab"/>
          <w:rFonts w:ascii="Traditional Arabic" w:hAnsi="Traditional Arabic" w:cs="Traditional Arabic"/>
          <w:sz w:val="28"/>
          <w:szCs w:val="28"/>
        </w:rPr>
        <w:footnoteRef/>
      </w:r>
      <w:r w:rsidR="007A7347" w:rsidRPr="003E6411">
        <w:rPr>
          <w:rFonts w:ascii="Traditional Arabic" w:hAnsi="Traditional Arabic" w:cs="Traditional Arabic"/>
          <w:sz w:val="28"/>
          <w:szCs w:val="28"/>
        </w:rPr>
        <w:t xml:space="preserve"> </w:t>
      </w:r>
    </w:p>
  </w:footnote>
  <w:footnote w:id="17">
    <w:p w:rsidR="007A7347" w:rsidRPr="003E6411" w:rsidRDefault="007A7347" w:rsidP="003E6411">
      <w:pPr>
        <w:pStyle w:val="aa"/>
        <w:bidi/>
        <w:rPr>
          <w:rFonts w:ascii="Traditional Arabic" w:hAnsi="Traditional Arabic" w:cs="Traditional Arabic"/>
          <w:sz w:val="28"/>
          <w:szCs w:val="28"/>
          <w:rtl/>
          <w:lang w:bidi="ar-DZ"/>
        </w:rPr>
      </w:pPr>
    </w:p>
  </w:footnote>
  <w:footnote w:id="18">
    <w:p w:rsidR="007A7347" w:rsidRPr="003E6411" w:rsidRDefault="003E6411" w:rsidP="003E6411">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007A7347" w:rsidRPr="003E6411">
        <w:rPr>
          <w:rFonts w:ascii="Traditional Arabic" w:hAnsi="Traditional Arabic" w:cs="Traditional Arabic"/>
          <w:sz w:val="28"/>
          <w:szCs w:val="28"/>
          <w:rtl/>
        </w:rPr>
        <w:t>بيان إعجاز القرآن للخطابي , مطبوع ضمن ثلاث رسائل في إعجاز القرآن _بتحقيق محمد خلف الله و محمد زغلول سلام _دار المعارف_ص27</w:t>
      </w:r>
      <w:r w:rsidR="007A7347" w:rsidRPr="003E6411">
        <w:rPr>
          <w:rFonts w:ascii="Traditional Arabic" w:hAnsi="Traditional Arabic" w:cs="Traditional Arabic"/>
          <w:sz w:val="28"/>
          <w:szCs w:val="28"/>
        </w:rPr>
        <w:t xml:space="preserve"> </w:t>
      </w:r>
    </w:p>
  </w:footnote>
  <w:footnote w:id="19">
    <w:p w:rsidR="007A7347" w:rsidRPr="003E6411" w:rsidRDefault="003E6411" w:rsidP="003E6411">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2-</w:t>
      </w:r>
      <w:r w:rsidR="007A7347" w:rsidRPr="003E6411">
        <w:rPr>
          <w:rFonts w:ascii="Traditional Arabic" w:hAnsi="Traditional Arabic" w:cs="Traditional Arabic"/>
          <w:sz w:val="28"/>
          <w:szCs w:val="28"/>
          <w:rtl/>
        </w:rPr>
        <w:t>ينظر_مذكرة تخرج لنيل شهادة الماجستير في العلوم الإسلامية _ الطالب حديق العيد _ص49</w:t>
      </w:r>
      <w:r w:rsidR="007A7347" w:rsidRPr="003E6411">
        <w:rPr>
          <w:rFonts w:ascii="Traditional Arabic" w:hAnsi="Traditional Arabic" w:cs="Traditional Arabic"/>
          <w:sz w:val="28"/>
          <w:szCs w:val="28"/>
        </w:rPr>
        <w:t xml:space="preserve"> </w:t>
      </w:r>
    </w:p>
  </w:footnote>
  <w:footnote w:id="20">
    <w:p w:rsidR="007A7347" w:rsidRPr="00C61D49" w:rsidRDefault="00C61D49" w:rsidP="00C61D49">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007A7347" w:rsidRPr="00C61D49">
        <w:rPr>
          <w:rFonts w:ascii="Traditional Arabic" w:hAnsi="Traditional Arabic" w:cs="Traditional Arabic"/>
          <w:sz w:val="28"/>
          <w:szCs w:val="28"/>
          <w:rtl/>
        </w:rPr>
        <w:t>مقدمة تحقيق إعجاز القرآن للباقلاني _السيد أحمد صقر _دار المعارف_مصر_(د_ت)_ص84(بالتصرف)</w:t>
      </w:r>
      <w:r w:rsidR="007A7347" w:rsidRPr="00C61D49">
        <w:rPr>
          <w:rFonts w:ascii="Traditional Arabic" w:hAnsi="Traditional Arabic" w:cs="Traditional Arabic"/>
          <w:sz w:val="28"/>
          <w:szCs w:val="28"/>
        </w:rPr>
        <w:t xml:space="preserve"> </w:t>
      </w:r>
    </w:p>
  </w:footnote>
  <w:footnote w:id="21">
    <w:p w:rsidR="007A7347" w:rsidRPr="00C61D49" w:rsidRDefault="00C61D49" w:rsidP="00C61D49">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2-</w:t>
      </w:r>
      <w:r w:rsidR="007A7347" w:rsidRPr="00C61D49">
        <w:rPr>
          <w:rFonts w:ascii="Traditional Arabic" w:hAnsi="Traditional Arabic" w:cs="Traditional Arabic"/>
          <w:sz w:val="28"/>
          <w:szCs w:val="28"/>
          <w:rtl/>
        </w:rPr>
        <w:t xml:space="preserve"> مباحث في إعجاز القرآن_د_مصطفى مسلم_دار المسلم للنشر و التوزيع_الرياض _ط_الثانية _1996_ص77(بالتصرف)</w:t>
      </w:r>
      <w:r w:rsidR="007A7347" w:rsidRPr="00C61D49">
        <w:rPr>
          <w:rFonts w:ascii="Traditional Arabic" w:hAnsi="Traditional Arabic" w:cs="Traditional Arabic"/>
          <w:sz w:val="28"/>
          <w:szCs w:val="28"/>
        </w:rPr>
        <w:t xml:space="preserve"> </w:t>
      </w:r>
    </w:p>
  </w:footnote>
  <w:footnote w:id="22">
    <w:p w:rsidR="007A7347" w:rsidRPr="00C61D49" w:rsidRDefault="00C61D49" w:rsidP="00C61D49">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3-</w:t>
      </w:r>
      <w:r w:rsidR="007A7347" w:rsidRPr="00C61D49">
        <w:rPr>
          <w:rFonts w:ascii="Traditional Arabic" w:hAnsi="Traditional Arabic" w:cs="Traditional Arabic"/>
          <w:sz w:val="28"/>
          <w:szCs w:val="28"/>
          <w:rtl/>
        </w:rPr>
        <w:t>الإعجاز البياني في القرآن الكريم _دراسة نظرية للإعجاز البياني في الأيات المحكمات_عمار الساسي_ص34</w:t>
      </w:r>
      <w:r w:rsidR="007A7347" w:rsidRPr="00C61D49">
        <w:rPr>
          <w:rFonts w:ascii="Traditional Arabic" w:hAnsi="Traditional Arabic" w:cs="Traditional Arabic"/>
          <w:sz w:val="28"/>
          <w:szCs w:val="28"/>
        </w:rPr>
        <w:t xml:space="preserve"> </w:t>
      </w:r>
    </w:p>
  </w:footnote>
  <w:footnote w:id="23">
    <w:p w:rsidR="007A7347" w:rsidRPr="00C61D49" w:rsidRDefault="00C61D49" w:rsidP="00C61D49">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007A7347" w:rsidRPr="00C61D49">
        <w:rPr>
          <w:rFonts w:ascii="Traditional Arabic" w:hAnsi="Traditional Arabic" w:cs="Traditional Arabic"/>
          <w:sz w:val="28"/>
          <w:szCs w:val="28"/>
          <w:rtl/>
        </w:rPr>
        <w:t>أساليب الحقيقة و المجاز _حورية عبيب_ص34_35(بالتصرف)</w:t>
      </w:r>
      <w:r w:rsidR="007A7347" w:rsidRPr="00C61D49">
        <w:rPr>
          <w:rFonts w:ascii="Traditional Arabic" w:hAnsi="Traditional Arabic" w:cs="Traditional Arabic"/>
          <w:sz w:val="28"/>
          <w:szCs w:val="28"/>
        </w:rPr>
        <w:t xml:space="preserve"> </w:t>
      </w:r>
    </w:p>
  </w:footnote>
  <w:footnote w:id="24">
    <w:p w:rsidR="007A7347" w:rsidRPr="00C61D49" w:rsidRDefault="00C61D49" w:rsidP="00C61D49">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2-</w:t>
      </w:r>
      <w:r w:rsidR="007A7347" w:rsidRPr="00C61D49">
        <w:rPr>
          <w:rFonts w:ascii="Traditional Arabic" w:hAnsi="Traditional Arabic" w:cs="Traditional Arabic"/>
          <w:sz w:val="28"/>
          <w:szCs w:val="28"/>
          <w:rtl/>
        </w:rPr>
        <w:t>مباحث في إعجاز القرآن _مصطفى مسلم _ص98(بالتصرف)</w:t>
      </w:r>
      <w:r w:rsidR="007A7347" w:rsidRPr="00C61D49">
        <w:rPr>
          <w:rFonts w:ascii="Traditional Arabic" w:hAnsi="Traditional Arabic" w:cs="Traditional Arabic"/>
          <w:sz w:val="28"/>
          <w:szCs w:val="28"/>
        </w:rPr>
        <w:t xml:space="preserve"> </w:t>
      </w:r>
    </w:p>
  </w:footnote>
  <w:footnote w:id="25">
    <w:p w:rsidR="007A7347" w:rsidRPr="00C61D49" w:rsidRDefault="001106EB" w:rsidP="001106EB">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007A7347" w:rsidRPr="00C61D49">
        <w:rPr>
          <w:rFonts w:ascii="Traditional Arabic" w:hAnsi="Traditional Arabic" w:cs="Traditional Arabic"/>
          <w:sz w:val="28"/>
          <w:szCs w:val="28"/>
          <w:rtl/>
        </w:rPr>
        <w:t xml:space="preserve">المصدر السابق _ص34_35(بالتصرف) </w:t>
      </w:r>
    </w:p>
  </w:footnote>
  <w:footnote w:id="26">
    <w:p w:rsidR="007A7347" w:rsidRPr="00C61D49" w:rsidRDefault="007A7347" w:rsidP="001106EB">
      <w:pPr>
        <w:pStyle w:val="aa"/>
        <w:bidi/>
        <w:rPr>
          <w:rFonts w:ascii="Traditional Arabic" w:hAnsi="Traditional Arabic" w:cs="Traditional Arabic"/>
          <w:sz w:val="28"/>
          <w:szCs w:val="28"/>
          <w:rtl/>
          <w:lang w:bidi="ar-DZ"/>
        </w:rPr>
      </w:pPr>
    </w:p>
  </w:footnote>
  <w:footnote w:id="27">
    <w:p w:rsidR="007A7347" w:rsidRPr="00C61D49" w:rsidRDefault="001106EB" w:rsidP="001106EB">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rPr>
        <w:t>2-</w:t>
      </w:r>
      <w:r w:rsidR="007A7347" w:rsidRPr="00C61D49">
        <w:rPr>
          <w:rFonts w:ascii="Traditional Arabic" w:hAnsi="Traditional Arabic" w:cs="Traditional Arabic"/>
          <w:sz w:val="28"/>
          <w:szCs w:val="28"/>
          <w:rtl/>
        </w:rPr>
        <w:t>مباحث في إعجاز القرآن _مصطفى مسلم_ص98</w:t>
      </w:r>
      <w:r w:rsidR="007A7347" w:rsidRPr="00C61D49">
        <w:rPr>
          <w:rStyle w:val="ab"/>
          <w:rFonts w:ascii="Traditional Arabic" w:hAnsi="Traditional Arabic" w:cs="Traditional Arabic"/>
          <w:sz w:val="28"/>
          <w:szCs w:val="28"/>
        </w:rPr>
        <w:footnoteRef/>
      </w:r>
      <w:r w:rsidR="007A7347" w:rsidRPr="00C61D49">
        <w:rPr>
          <w:rFonts w:ascii="Traditional Arabic" w:hAnsi="Traditional Arabic" w:cs="Traditional Arabic"/>
          <w:sz w:val="28"/>
          <w:szCs w:val="28"/>
        </w:rPr>
        <w:t xml:space="preserve"> </w:t>
      </w:r>
    </w:p>
  </w:footnote>
  <w:footnote w:id="28">
    <w:p w:rsidR="007A7347" w:rsidRPr="00C61D49" w:rsidRDefault="001106EB" w:rsidP="001106EB">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3-</w:t>
      </w:r>
      <w:r w:rsidR="007A7347" w:rsidRPr="00C61D49">
        <w:rPr>
          <w:rFonts w:ascii="Traditional Arabic" w:hAnsi="Traditional Arabic" w:cs="Traditional Arabic"/>
          <w:sz w:val="28"/>
          <w:szCs w:val="28"/>
          <w:rtl/>
        </w:rPr>
        <w:t xml:space="preserve"> دراسات في الإعجاز البياني _محمد بركات _دار وائل للنشر و التوزيع _عمان _ط1_2000_ص120_121(بالتصرف)</w:t>
      </w:r>
      <w:r w:rsidR="007A7347" w:rsidRPr="00C61D49">
        <w:rPr>
          <w:rStyle w:val="ab"/>
          <w:rFonts w:ascii="Traditional Arabic" w:hAnsi="Traditional Arabic" w:cs="Traditional Arabic"/>
          <w:sz w:val="28"/>
          <w:szCs w:val="28"/>
        </w:rPr>
        <w:footnoteRef/>
      </w:r>
      <w:r w:rsidR="007A7347" w:rsidRPr="00C61D49">
        <w:rPr>
          <w:rFonts w:ascii="Traditional Arabic" w:hAnsi="Traditional Arabic" w:cs="Traditional Arabic"/>
          <w:sz w:val="28"/>
          <w:szCs w:val="28"/>
        </w:rPr>
        <w:t xml:space="preserve"> </w:t>
      </w:r>
    </w:p>
  </w:footnote>
  <w:footnote w:id="29">
    <w:p w:rsidR="007A7347" w:rsidRPr="001106EB" w:rsidRDefault="00BF5AD6" w:rsidP="00BF5AD6">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007A7347" w:rsidRPr="001106EB">
        <w:rPr>
          <w:rFonts w:ascii="Traditional Arabic" w:hAnsi="Traditional Arabic" w:cs="Traditional Arabic"/>
          <w:sz w:val="28"/>
          <w:szCs w:val="28"/>
          <w:rtl/>
        </w:rPr>
        <w:t>مقدمة تحقيق الكشاف _عادل أحمد عبد الموجود و علي محمد معرض_مكتبة العبيكان _السعودية _1998_الجزء الأول _ص31(بالتصرف)</w:t>
      </w:r>
      <w:r w:rsidR="007A7347" w:rsidRPr="001106EB">
        <w:rPr>
          <w:rFonts w:ascii="Traditional Arabic" w:hAnsi="Traditional Arabic" w:cs="Traditional Arabic"/>
          <w:sz w:val="28"/>
          <w:szCs w:val="28"/>
        </w:rPr>
        <w:t xml:space="preserve"> </w:t>
      </w:r>
    </w:p>
  </w:footnote>
  <w:footnote w:id="30">
    <w:p w:rsidR="007A7347" w:rsidRPr="001106EB" w:rsidRDefault="00BF5AD6" w:rsidP="00BF5AD6">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2-</w:t>
      </w:r>
      <w:r w:rsidR="007A7347" w:rsidRPr="001106EB">
        <w:rPr>
          <w:rFonts w:ascii="Traditional Arabic" w:hAnsi="Traditional Arabic" w:cs="Traditional Arabic"/>
          <w:sz w:val="28"/>
          <w:szCs w:val="28"/>
          <w:rtl/>
        </w:rPr>
        <w:t>الإعجاز البياني في القرآن الكريم_عمار الساسي_ص31(بالتصرف)</w:t>
      </w:r>
      <w:r w:rsidR="007A7347" w:rsidRPr="001106EB">
        <w:rPr>
          <w:rFonts w:ascii="Traditional Arabic" w:hAnsi="Traditional Arabic" w:cs="Traditional Arabic"/>
          <w:sz w:val="28"/>
          <w:szCs w:val="28"/>
        </w:rPr>
        <w:t xml:space="preserve"> </w:t>
      </w:r>
    </w:p>
  </w:footnote>
  <w:footnote w:id="31">
    <w:p w:rsidR="007A7347" w:rsidRPr="001106EB" w:rsidRDefault="00BF5AD6" w:rsidP="00BF5AD6">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3-</w:t>
      </w:r>
      <w:r w:rsidR="007A7347" w:rsidRPr="001106EB">
        <w:rPr>
          <w:rFonts w:ascii="Traditional Arabic" w:hAnsi="Traditional Arabic" w:cs="Traditional Arabic"/>
          <w:sz w:val="28"/>
          <w:szCs w:val="28"/>
          <w:rtl/>
        </w:rPr>
        <w:t>التفسير و المفسرين_محمد حسين الذهبي_مكتبة وهبة_مصر_الجزء الاول(د_ت)ص306</w:t>
      </w:r>
      <w:r w:rsidR="007A7347" w:rsidRPr="001106EB">
        <w:rPr>
          <w:rFonts w:ascii="Traditional Arabic" w:hAnsi="Traditional Arabic" w:cs="Traditional Arabic"/>
          <w:sz w:val="28"/>
          <w:szCs w:val="28"/>
        </w:rPr>
        <w:t xml:space="preserve"> </w:t>
      </w:r>
    </w:p>
  </w:footnote>
  <w:footnote w:id="32">
    <w:p w:rsidR="007A7347" w:rsidRPr="001106EB" w:rsidRDefault="00BF5AD6" w:rsidP="00BF5AD6">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lang w:bidi="ar-DZ"/>
        </w:rPr>
        <w:t>4-</w:t>
      </w:r>
      <w:r w:rsidR="007A7347" w:rsidRPr="001106EB">
        <w:rPr>
          <w:rFonts w:ascii="Traditional Arabic" w:hAnsi="Traditional Arabic" w:cs="Traditional Arabic"/>
          <w:sz w:val="28"/>
          <w:szCs w:val="28"/>
          <w:rtl/>
        </w:rPr>
        <w:t>جهود العلماء في بيان إعجاز القرآن العظيم_محمد موسى الشريف_ص48</w:t>
      </w:r>
      <w:r w:rsidR="007A7347" w:rsidRPr="001106EB">
        <w:rPr>
          <w:rStyle w:val="ab"/>
          <w:rFonts w:ascii="Traditional Arabic" w:hAnsi="Traditional Arabic" w:cs="Traditional Arabic"/>
          <w:sz w:val="28"/>
          <w:szCs w:val="28"/>
        </w:rPr>
        <w:footnoteRef/>
      </w:r>
      <w:r w:rsidR="007A7347" w:rsidRPr="001106EB">
        <w:rPr>
          <w:rFonts w:ascii="Traditional Arabic" w:hAnsi="Traditional Arabic" w:cs="Traditional Arabic"/>
          <w:sz w:val="28"/>
          <w:szCs w:val="28"/>
        </w:rPr>
        <w:t xml:space="preserve"> </w:t>
      </w:r>
    </w:p>
  </w:footnote>
  <w:footnote w:id="33">
    <w:p w:rsidR="007A7347" w:rsidRPr="00846EEF" w:rsidRDefault="0082374D" w:rsidP="0082374D">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007A7347" w:rsidRPr="00846EEF">
        <w:rPr>
          <w:rFonts w:ascii="Traditional Arabic" w:hAnsi="Traditional Arabic" w:cs="Traditional Arabic"/>
          <w:sz w:val="28"/>
          <w:szCs w:val="28"/>
          <w:rtl/>
        </w:rPr>
        <w:t>مباحث إعجاز القرآن _مصطفى مسلم_106(بالتصرف)</w:t>
      </w:r>
      <w:r w:rsidR="007A7347" w:rsidRPr="00846EEF">
        <w:rPr>
          <w:rFonts w:ascii="Traditional Arabic" w:hAnsi="Traditional Arabic" w:cs="Traditional Arabic"/>
          <w:sz w:val="28"/>
          <w:szCs w:val="28"/>
        </w:rPr>
        <w:t xml:space="preserve"> </w:t>
      </w:r>
    </w:p>
  </w:footnote>
  <w:footnote w:id="34">
    <w:p w:rsidR="007A7347" w:rsidRPr="00846EEF" w:rsidRDefault="0082374D" w:rsidP="0082374D">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rPr>
        <w:t>1-</w:t>
      </w:r>
      <w:r w:rsidR="007A7347" w:rsidRPr="00846EEF">
        <w:rPr>
          <w:rFonts w:ascii="Traditional Arabic" w:hAnsi="Traditional Arabic" w:cs="Traditional Arabic"/>
          <w:sz w:val="28"/>
          <w:szCs w:val="28"/>
          <w:rtl/>
        </w:rPr>
        <w:t>إعجاز القرآن و البلاغة النبوية _مصطفى صادق الرافعي _ص227_237</w:t>
      </w:r>
      <w:r w:rsidR="007A7347" w:rsidRPr="00846EEF">
        <w:rPr>
          <w:rFonts w:ascii="Traditional Arabic" w:hAnsi="Traditional Arabic" w:cs="Traditional Arabic"/>
          <w:sz w:val="28"/>
          <w:szCs w:val="28"/>
        </w:rPr>
        <w:t xml:space="preserve"> </w:t>
      </w:r>
    </w:p>
  </w:footnote>
  <w:footnote w:id="35">
    <w:p w:rsidR="007A7347" w:rsidRPr="0007492E" w:rsidRDefault="0082374D" w:rsidP="0082374D">
      <w:pPr>
        <w:pStyle w:val="aa"/>
        <w:bidi/>
        <w:rPr>
          <w:rFonts w:ascii="Traditional Arabic" w:hAnsi="Traditional Arabic" w:cs="Traditional Arabic"/>
          <w:sz w:val="28"/>
          <w:szCs w:val="28"/>
          <w:rtl/>
          <w:lang w:bidi="ar-DZ"/>
        </w:rPr>
      </w:pPr>
      <w:r>
        <w:rPr>
          <w:rFonts w:ascii="Traditional Arabic" w:hAnsi="Traditional Arabic" w:cs="Traditional Arabic" w:hint="cs"/>
          <w:sz w:val="28"/>
          <w:szCs w:val="28"/>
          <w:rtl/>
        </w:rPr>
        <w:t>2-</w:t>
      </w:r>
      <w:r w:rsidR="007A7347" w:rsidRPr="0007492E">
        <w:rPr>
          <w:rFonts w:ascii="Traditional Arabic" w:hAnsi="Traditional Arabic" w:cs="Traditional Arabic"/>
          <w:sz w:val="28"/>
          <w:szCs w:val="28"/>
          <w:rtl/>
        </w:rPr>
        <w:t>مباحث في إعجاز القرآن _مصطفى مسلم _ص109</w:t>
      </w:r>
      <w:r w:rsidR="007A7347" w:rsidRPr="0007492E">
        <w:rPr>
          <w:rFonts w:ascii="Traditional Arabic" w:hAnsi="Traditional Arabic" w:cs="Traditional Arabic"/>
          <w:sz w:val="28"/>
          <w:szCs w:val="28"/>
        </w:rPr>
        <w:t xml:space="preserve"> </w:t>
      </w:r>
    </w:p>
  </w:footnote>
  <w:footnote w:id="36">
    <w:p w:rsidR="007A7347" w:rsidRDefault="007A7347" w:rsidP="0012005E">
      <w:pPr>
        <w:pStyle w:val="aa"/>
        <w:numPr>
          <w:ilvl w:val="0"/>
          <w:numId w:val="48"/>
        </w:numPr>
        <w:bidi/>
        <w:rPr>
          <w:rFonts w:ascii="Traditional Arabic" w:hAnsi="Traditional Arabic" w:cs="Traditional Arabic"/>
          <w:sz w:val="28"/>
          <w:szCs w:val="28"/>
          <w:lang w:bidi="ar-DZ"/>
        </w:rPr>
      </w:pPr>
      <w:r w:rsidRPr="0007492E">
        <w:rPr>
          <w:rFonts w:ascii="Traditional Arabic" w:hAnsi="Traditional Arabic" w:cs="Traditional Arabic"/>
          <w:sz w:val="28"/>
          <w:szCs w:val="28"/>
          <w:rtl/>
        </w:rPr>
        <w:t>جهود العلماء في بيان إعجاز</w:t>
      </w:r>
      <w:r w:rsidR="0012005E">
        <w:rPr>
          <w:rFonts w:ascii="Traditional Arabic" w:hAnsi="Traditional Arabic" w:cs="Traditional Arabic" w:hint="cs"/>
          <w:sz w:val="28"/>
          <w:szCs w:val="28"/>
          <w:rtl/>
        </w:rPr>
        <w:t xml:space="preserve"> </w:t>
      </w:r>
      <w:r w:rsidRPr="0007492E">
        <w:rPr>
          <w:rFonts w:ascii="Traditional Arabic" w:hAnsi="Traditional Arabic" w:cs="Traditional Arabic"/>
          <w:sz w:val="28"/>
          <w:szCs w:val="28"/>
          <w:rtl/>
        </w:rPr>
        <w:t>القرآن العظيم_ص4_(بالتصرف))</w:t>
      </w:r>
      <w:r w:rsidRPr="0007492E">
        <w:rPr>
          <w:rFonts w:ascii="Traditional Arabic" w:hAnsi="Traditional Arabic" w:cs="Traditional Arabic"/>
          <w:sz w:val="28"/>
          <w:szCs w:val="28"/>
        </w:rPr>
        <w:t xml:space="preserve"> </w:t>
      </w:r>
    </w:p>
    <w:p w:rsidR="0082374D" w:rsidRPr="0007492E" w:rsidRDefault="0082374D" w:rsidP="0082374D">
      <w:pPr>
        <w:pStyle w:val="aa"/>
        <w:bidi/>
        <w:ind w:left="720"/>
        <w:rPr>
          <w:rFonts w:ascii="Traditional Arabic" w:hAnsi="Traditional Arabic" w:cs="Traditional Arabic"/>
          <w:sz w:val="28"/>
          <w:szCs w:val="28"/>
          <w:rtl/>
          <w:lang w:bidi="ar-DZ"/>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188"/>
      </v:shape>
    </w:pict>
  </w:numPicBullet>
  <w:abstractNum w:abstractNumId="0">
    <w:nsid w:val="0280278B"/>
    <w:multiLevelType w:val="hybridMultilevel"/>
    <w:tmpl w:val="7F10FC1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2982974"/>
    <w:multiLevelType w:val="hybridMultilevel"/>
    <w:tmpl w:val="E3C8EC8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A18693D"/>
    <w:multiLevelType w:val="hybridMultilevel"/>
    <w:tmpl w:val="E3E8F64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C182026"/>
    <w:multiLevelType w:val="hybridMultilevel"/>
    <w:tmpl w:val="10DAF610"/>
    <w:lvl w:ilvl="0" w:tplc="67D83D42">
      <w:start w:val="1"/>
      <w:numFmt w:val="decimal"/>
      <w:lvlText w:val="%1-"/>
      <w:lvlJc w:val="left"/>
      <w:pPr>
        <w:ind w:left="360" w:hanging="360"/>
      </w:pPr>
      <w:rPr>
        <w:rFonts w:ascii="Traditional Arabic" w:eastAsiaTheme="minorHAnsi" w:hAnsi="Traditional Arabic" w:cs="Traditional Arabic"/>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D1F1445"/>
    <w:multiLevelType w:val="hybridMultilevel"/>
    <w:tmpl w:val="63E25076"/>
    <w:lvl w:ilvl="0" w:tplc="5F6E69A6">
      <w:start w:val="1"/>
      <w:numFmt w:val="arabicAlph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EB91032"/>
    <w:multiLevelType w:val="hybridMultilevel"/>
    <w:tmpl w:val="EABE16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FC8226B"/>
    <w:multiLevelType w:val="hybridMultilevel"/>
    <w:tmpl w:val="CE9852F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FE31F3C"/>
    <w:multiLevelType w:val="hybridMultilevel"/>
    <w:tmpl w:val="AB7C249E"/>
    <w:lvl w:ilvl="0" w:tplc="1ED06302">
      <w:numFmt w:val="bullet"/>
      <w:lvlText w:val="-"/>
      <w:lvlJc w:val="left"/>
      <w:pPr>
        <w:ind w:left="720" w:hanging="360"/>
      </w:pPr>
      <w:rPr>
        <w:rFonts w:ascii="Traditional Arabic" w:eastAsia="Times New Roman"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39B4D86"/>
    <w:multiLevelType w:val="hybridMultilevel"/>
    <w:tmpl w:val="8C9E2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14E24742"/>
    <w:multiLevelType w:val="hybridMultilevel"/>
    <w:tmpl w:val="43CC3C38"/>
    <w:lvl w:ilvl="0" w:tplc="082E21B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nsid w:val="1AC102D7"/>
    <w:multiLevelType w:val="hybridMultilevel"/>
    <w:tmpl w:val="29BC90AE"/>
    <w:lvl w:ilvl="0" w:tplc="BA80620E">
      <w:start w:val="1"/>
      <w:numFmt w:val="bullet"/>
      <w:lvlText w:val=""/>
      <w:lvlJc w:val="left"/>
      <w:pPr>
        <w:ind w:left="1004" w:hanging="360"/>
      </w:pPr>
      <w:rPr>
        <w:rFonts w:ascii="Wingdings" w:hAnsi="Wingdings" w:hint="default"/>
        <w:color w:val="000000" w:themeColor="text1"/>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1">
    <w:nsid w:val="271052CB"/>
    <w:multiLevelType w:val="hybridMultilevel"/>
    <w:tmpl w:val="E9867424"/>
    <w:lvl w:ilvl="0" w:tplc="040C0001">
      <w:start w:val="1"/>
      <w:numFmt w:val="bullet"/>
      <w:lvlText w:val=""/>
      <w:lvlJc w:val="left"/>
      <w:pPr>
        <w:ind w:left="718" w:hanging="360"/>
      </w:pPr>
      <w:rPr>
        <w:rFonts w:ascii="Symbol" w:hAnsi="Symbol" w:hint="default"/>
      </w:rPr>
    </w:lvl>
    <w:lvl w:ilvl="1" w:tplc="040C0003" w:tentative="1">
      <w:start w:val="1"/>
      <w:numFmt w:val="bullet"/>
      <w:lvlText w:val="o"/>
      <w:lvlJc w:val="left"/>
      <w:pPr>
        <w:ind w:left="1438" w:hanging="360"/>
      </w:pPr>
      <w:rPr>
        <w:rFonts w:ascii="Courier New" w:hAnsi="Courier New" w:cs="Courier New" w:hint="default"/>
      </w:rPr>
    </w:lvl>
    <w:lvl w:ilvl="2" w:tplc="040C0005" w:tentative="1">
      <w:start w:val="1"/>
      <w:numFmt w:val="bullet"/>
      <w:lvlText w:val=""/>
      <w:lvlJc w:val="left"/>
      <w:pPr>
        <w:ind w:left="2158" w:hanging="360"/>
      </w:pPr>
      <w:rPr>
        <w:rFonts w:ascii="Wingdings" w:hAnsi="Wingdings" w:hint="default"/>
      </w:rPr>
    </w:lvl>
    <w:lvl w:ilvl="3" w:tplc="040C0001" w:tentative="1">
      <w:start w:val="1"/>
      <w:numFmt w:val="bullet"/>
      <w:lvlText w:val=""/>
      <w:lvlJc w:val="left"/>
      <w:pPr>
        <w:ind w:left="2878" w:hanging="360"/>
      </w:pPr>
      <w:rPr>
        <w:rFonts w:ascii="Symbol" w:hAnsi="Symbol" w:hint="default"/>
      </w:rPr>
    </w:lvl>
    <w:lvl w:ilvl="4" w:tplc="040C0003" w:tentative="1">
      <w:start w:val="1"/>
      <w:numFmt w:val="bullet"/>
      <w:lvlText w:val="o"/>
      <w:lvlJc w:val="left"/>
      <w:pPr>
        <w:ind w:left="3598" w:hanging="360"/>
      </w:pPr>
      <w:rPr>
        <w:rFonts w:ascii="Courier New" w:hAnsi="Courier New" w:cs="Courier New" w:hint="default"/>
      </w:rPr>
    </w:lvl>
    <w:lvl w:ilvl="5" w:tplc="040C0005" w:tentative="1">
      <w:start w:val="1"/>
      <w:numFmt w:val="bullet"/>
      <w:lvlText w:val=""/>
      <w:lvlJc w:val="left"/>
      <w:pPr>
        <w:ind w:left="4318" w:hanging="360"/>
      </w:pPr>
      <w:rPr>
        <w:rFonts w:ascii="Wingdings" w:hAnsi="Wingdings" w:hint="default"/>
      </w:rPr>
    </w:lvl>
    <w:lvl w:ilvl="6" w:tplc="040C0001" w:tentative="1">
      <w:start w:val="1"/>
      <w:numFmt w:val="bullet"/>
      <w:lvlText w:val=""/>
      <w:lvlJc w:val="left"/>
      <w:pPr>
        <w:ind w:left="5038" w:hanging="360"/>
      </w:pPr>
      <w:rPr>
        <w:rFonts w:ascii="Symbol" w:hAnsi="Symbol" w:hint="default"/>
      </w:rPr>
    </w:lvl>
    <w:lvl w:ilvl="7" w:tplc="040C0003" w:tentative="1">
      <w:start w:val="1"/>
      <w:numFmt w:val="bullet"/>
      <w:lvlText w:val="o"/>
      <w:lvlJc w:val="left"/>
      <w:pPr>
        <w:ind w:left="5758" w:hanging="360"/>
      </w:pPr>
      <w:rPr>
        <w:rFonts w:ascii="Courier New" w:hAnsi="Courier New" w:cs="Courier New" w:hint="default"/>
      </w:rPr>
    </w:lvl>
    <w:lvl w:ilvl="8" w:tplc="040C0005" w:tentative="1">
      <w:start w:val="1"/>
      <w:numFmt w:val="bullet"/>
      <w:lvlText w:val=""/>
      <w:lvlJc w:val="left"/>
      <w:pPr>
        <w:ind w:left="6478" w:hanging="360"/>
      </w:pPr>
      <w:rPr>
        <w:rFonts w:ascii="Wingdings" w:hAnsi="Wingdings" w:hint="default"/>
      </w:rPr>
    </w:lvl>
  </w:abstractNum>
  <w:abstractNum w:abstractNumId="12">
    <w:nsid w:val="271809B3"/>
    <w:multiLevelType w:val="hybridMultilevel"/>
    <w:tmpl w:val="EE9A2724"/>
    <w:lvl w:ilvl="0" w:tplc="DF7403F4">
      <w:start w:val="1"/>
      <w:numFmt w:val="arabicAlpha"/>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784266C"/>
    <w:multiLevelType w:val="hybridMultilevel"/>
    <w:tmpl w:val="32D68C3E"/>
    <w:lvl w:ilvl="0" w:tplc="E7C89096">
      <w:start w:val="1"/>
      <w:numFmt w:val="bullet"/>
      <w:lvlText w:val="-"/>
      <w:lvlJc w:val="left"/>
      <w:pPr>
        <w:ind w:left="1500" w:hanging="1140"/>
      </w:pPr>
      <w:rPr>
        <w:rFonts w:ascii="Traditional Arabic" w:eastAsiaTheme="minorHAnsi" w:hAnsi="Traditional Arabic" w:cs="Traditional Arabic"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80C1F76"/>
    <w:multiLevelType w:val="hybridMultilevel"/>
    <w:tmpl w:val="5396054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B5A5AFE"/>
    <w:multiLevelType w:val="hybridMultilevel"/>
    <w:tmpl w:val="0A547266"/>
    <w:lvl w:ilvl="0" w:tplc="A5A669B6">
      <w:start w:val="1"/>
      <w:numFmt w:val="decimal"/>
      <w:lvlText w:val="%1."/>
      <w:lvlJc w:val="left"/>
      <w:pPr>
        <w:ind w:left="282" w:hanging="360"/>
      </w:pPr>
      <w:rPr>
        <w:rFonts w:hint="default"/>
      </w:rPr>
    </w:lvl>
    <w:lvl w:ilvl="1" w:tplc="040C0019" w:tentative="1">
      <w:start w:val="1"/>
      <w:numFmt w:val="lowerLetter"/>
      <w:lvlText w:val="%2."/>
      <w:lvlJc w:val="left"/>
      <w:pPr>
        <w:ind w:left="1002" w:hanging="360"/>
      </w:pPr>
    </w:lvl>
    <w:lvl w:ilvl="2" w:tplc="040C001B" w:tentative="1">
      <w:start w:val="1"/>
      <w:numFmt w:val="lowerRoman"/>
      <w:lvlText w:val="%3."/>
      <w:lvlJc w:val="right"/>
      <w:pPr>
        <w:ind w:left="1722" w:hanging="180"/>
      </w:pPr>
    </w:lvl>
    <w:lvl w:ilvl="3" w:tplc="040C000F" w:tentative="1">
      <w:start w:val="1"/>
      <w:numFmt w:val="decimal"/>
      <w:lvlText w:val="%4."/>
      <w:lvlJc w:val="left"/>
      <w:pPr>
        <w:ind w:left="2442" w:hanging="360"/>
      </w:pPr>
    </w:lvl>
    <w:lvl w:ilvl="4" w:tplc="040C0019" w:tentative="1">
      <w:start w:val="1"/>
      <w:numFmt w:val="lowerLetter"/>
      <w:lvlText w:val="%5."/>
      <w:lvlJc w:val="left"/>
      <w:pPr>
        <w:ind w:left="3162" w:hanging="360"/>
      </w:pPr>
    </w:lvl>
    <w:lvl w:ilvl="5" w:tplc="040C001B" w:tentative="1">
      <w:start w:val="1"/>
      <w:numFmt w:val="lowerRoman"/>
      <w:lvlText w:val="%6."/>
      <w:lvlJc w:val="right"/>
      <w:pPr>
        <w:ind w:left="3882" w:hanging="180"/>
      </w:pPr>
    </w:lvl>
    <w:lvl w:ilvl="6" w:tplc="040C000F" w:tentative="1">
      <w:start w:val="1"/>
      <w:numFmt w:val="decimal"/>
      <w:lvlText w:val="%7."/>
      <w:lvlJc w:val="left"/>
      <w:pPr>
        <w:ind w:left="4602" w:hanging="360"/>
      </w:pPr>
    </w:lvl>
    <w:lvl w:ilvl="7" w:tplc="040C0019" w:tentative="1">
      <w:start w:val="1"/>
      <w:numFmt w:val="lowerLetter"/>
      <w:lvlText w:val="%8."/>
      <w:lvlJc w:val="left"/>
      <w:pPr>
        <w:ind w:left="5322" w:hanging="360"/>
      </w:pPr>
    </w:lvl>
    <w:lvl w:ilvl="8" w:tplc="040C001B" w:tentative="1">
      <w:start w:val="1"/>
      <w:numFmt w:val="lowerRoman"/>
      <w:lvlText w:val="%9."/>
      <w:lvlJc w:val="right"/>
      <w:pPr>
        <w:ind w:left="6042" w:hanging="180"/>
      </w:pPr>
    </w:lvl>
  </w:abstractNum>
  <w:abstractNum w:abstractNumId="16">
    <w:nsid w:val="2C4A5234"/>
    <w:multiLevelType w:val="hybridMultilevel"/>
    <w:tmpl w:val="235C0D7C"/>
    <w:lvl w:ilvl="0" w:tplc="9E76BB82">
      <w:start w:val="1"/>
      <w:numFmt w:val="decimal"/>
      <w:lvlText w:val="%1-"/>
      <w:lvlJc w:val="left"/>
      <w:pPr>
        <w:ind w:left="720" w:hanging="360"/>
      </w:pPr>
      <w:rPr>
        <w:rFonts w:ascii="Traditional Arabic" w:eastAsia="Times New Roman" w:hAnsi="Traditional Arabic" w:cs="Traditional Arabic"/>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0BB3B66"/>
    <w:multiLevelType w:val="hybridMultilevel"/>
    <w:tmpl w:val="F90A9DE0"/>
    <w:lvl w:ilvl="0" w:tplc="13E0EB9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31BD672B"/>
    <w:multiLevelType w:val="hybridMultilevel"/>
    <w:tmpl w:val="FC52A1C2"/>
    <w:lvl w:ilvl="0" w:tplc="040C0005">
      <w:start w:val="1"/>
      <w:numFmt w:val="bullet"/>
      <w:lvlText w:val=""/>
      <w:lvlJc w:val="left"/>
      <w:pPr>
        <w:ind w:left="814" w:hanging="360"/>
      </w:pPr>
      <w:rPr>
        <w:rFonts w:ascii="Wingdings" w:hAnsi="Wingdings"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9">
    <w:nsid w:val="33B57749"/>
    <w:multiLevelType w:val="hybridMultilevel"/>
    <w:tmpl w:val="AD5AD194"/>
    <w:lvl w:ilvl="0" w:tplc="296EEBB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6285BFF"/>
    <w:multiLevelType w:val="hybridMultilevel"/>
    <w:tmpl w:val="C8EA61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373B0F21"/>
    <w:multiLevelType w:val="hybridMultilevel"/>
    <w:tmpl w:val="30D85250"/>
    <w:lvl w:ilvl="0" w:tplc="265C049C">
      <w:start w:val="1"/>
      <w:numFmt w:val="decimal"/>
      <w:lvlText w:val="%1."/>
      <w:lvlJc w:val="left"/>
      <w:pPr>
        <w:ind w:left="642" w:hanging="360"/>
      </w:pPr>
      <w:rPr>
        <w:rFonts w:hint="default"/>
      </w:rPr>
    </w:lvl>
    <w:lvl w:ilvl="1" w:tplc="040C0019" w:tentative="1">
      <w:start w:val="1"/>
      <w:numFmt w:val="lowerLetter"/>
      <w:lvlText w:val="%2."/>
      <w:lvlJc w:val="left"/>
      <w:pPr>
        <w:ind w:left="1362" w:hanging="360"/>
      </w:pPr>
    </w:lvl>
    <w:lvl w:ilvl="2" w:tplc="040C001B" w:tentative="1">
      <w:start w:val="1"/>
      <w:numFmt w:val="lowerRoman"/>
      <w:lvlText w:val="%3."/>
      <w:lvlJc w:val="right"/>
      <w:pPr>
        <w:ind w:left="2082" w:hanging="180"/>
      </w:pPr>
    </w:lvl>
    <w:lvl w:ilvl="3" w:tplc="040C000F" w:tentative="1">
      <w:start w:val="1"/>
      <w:numFmt w:val="decimal"/>
      <w:lvlText w:val="%4."/>
      <w:lvlJc w:val="left"/>
      <w:pPr>
        <w:ind w:left="2802" w:hanging="360"/>
      </w:pPr>
    </w:lvl>
    <w:lvl w:ilvl="4" w:tplc="040C0019" w:tentative="1">
      <w:start w:val="1"/>
      <w:numFmt w:val="lowerLetter"/>
      <w:lvlText w:val="%5."/>
      <w:lvlJc w:val="left"/>
      <w:pPr>
        <w:ind w:left="3522" w:hanging="360"/>
      </w:pPr>
    </w:lvl>
    <w:lvl w:ilvl="5" w:tplc="040C001B" w:tentative="1">
      <w:start w:val="1"/>
      <w:numFmt w:val="lowerRoman"/>
      <w:lvlText w:val="%6."/>
      <w:lvlJc w:val="right"/>
      <w:pPr>
        <w:ind w:left="4242" w:hanging="180"/>
      </w:pPr>
    </w:lvl>
    <w:lvl w:ilvl="6" w:tplc="040C000F" w:tentative="1">
      <w:start w:val="1"/>
      <w:numFmt w:val="decimal"/>
      <w:lvlText w:val="%7."/>
      <w:lvlJc w:val="left"/>
      <w:pPr>
        <w:ind w:left="4962" w:hanging="360"/>
      </w:pPr>
    </w:lvl>
    <w:lvl w:ilvl="7" w:tplc="040C0019" w:tentative="1">
      <w:start w:val="1"/>
      <w:numFmt w:val="lowerLetter"/>
      <w:lvlText w:val="%8."/>
      <w:lvlJc w:val="left"/>
      <w:pPr>
        <w:ind w:left="5682" w:hanging="360"/>
      </w:pPr>
    </w:lvl>
    <w:lvl w:ilvl="8" w:tplc="040C001B" w:tentative="1">
      <w:start w:val="1"/>
      <w:numFmt w:val="lowerRoman"/>
      <w:lvlText w:val="%9."/>
      <w:lvlJc w:val="right"/>
      <w:pPr>
        <w:ind w:left="6402" w:hanging="180"/>
      </w:pPr>
    </w:lvl>
  </w:abstractNum>
  <w:abstractNum w:abstractNumId="22">
    <w:nsid w:val="3DBD40C8"/>
    <w:multiLevelType w:val="hybridMultilevel"/>
    <w:tmpl w:val="25D60452"/>
    <w:lvl w:ilvl="0" w:tplc="A1525CD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3F55558D"/>
    <w:multiLevelType w:val="hybridMultilevel"/>
    <w:tmpl w:val="0388CDFC"/>
    <w:lvl w:ilvl="0" w:tplc="D91EEF18">
      <w:start w:val="1"/>
      <w:numFmt w:val="bullet"/>
      <w:lvlText w:val="-"/>
      <w:lvlJc w:val="left"/>
      <w:pPr>
        <w:ind w:left="642" w:hanging="360"/>
      </w:pPr>
      <w:rPr>
        <w:rFonts w:ascii="Traditional Arabic" w:eastAsia="Times New Roman" w:hAnsi="Traditional Arabic" w:cs="Traditional Arabic" w:hint="default"/>
      </w:rPr>
    </w:lvl>
    <w:lvl w:ilvl="1" w:tplc="040C0003" w:tentative="1">
      <w:start w:val="1"/>
      <w:numFmt w:val="bullet"/>
      <w:lvlText w:val="o"/>
      <w:lvlJc w:val="left"/>
      <w:pPr>
        <w:ind w:left="1362" w:hanging="360"/>
      </w:pPr>
      <w:rPr>
        <w:rFonts w:ascii="Courier New" w:hAnsi="Courier New" w:cs="Courier New" w:hint="default"/>
      </w:rPr>
    </w:lvl>
    <w:lvl w:ilvl="2" w:tplc="040C0005" w:tentative="1">
      <w:start w:val="1"/>
      <w:numFmt w:val="bullet"/>
      <w:lvlText w:val=""/>
      <w:lvlJc w:val="left"/>
      <w:pPr>
        <w:ind w:left="2082" w:hanging="360"/>
      </w:pPr>
      <w:rPr>
        <w:rFonts w:ascii="Wingdings" w:hAnsi="Wingdings" w:hint="default"/>
      </w:rPr>
    </w:lvl>
    <w:lvl w:ilvl="3" w:tplc="040C0001" w:tentative="1">
      <w:start w:val="1"/>
      <w:numFmt w:val="bullet"/>
      <w:lvlText w:val=""/>
      <w:lvlJc w:val="left"/>
      <w:pPr>
        <w:ind w:left="2802" w:hanging="360"/>
      </w:pPr>
      <w:rPr>
        <w:rFonts w:ascii="Symbol" w:hAnsi="Symbol" w:hint="default"/>
      </w:rPr>
    </w:lvl>
    <w:lvl w:ilvl="4" w:tplc="040C0003" w:tentative="1">
      <w:start w:val="1"/>
      <w:numFmt w:val="bullet"/>
      <w:lvlText w:val="o"/>
      <w:lvlJc w:val="left"/>
      <w:pPr>
        <w:ind w:left="3522" w:hanging="360"/>
      </w:pPr>
      <w:rPr>
        <w:rFonts w:ascii="Courier New" w:hAnsi="Courier New" w:cs="Courier New" w:hint="default"/>
      </w:rPr>
    </w:lvl>
    <w:lvl w:ilvl="5" w:tplc="040C0005" w:tentative="1">
      <w:start w:val="1"/>
      <w:numFmt w:val="bullet"/>
      <w:lvlText w:val=""/>
      <w:lvlJc w:val="left"/>
      <w:pPr>
        <w:ind w:left="4242" w:hanging="360"/>
      </w:pPr>
      <w:rPr>
        <w:rFonts w:ascii="Wingdings" w:hAnsi="Wingdings" w:hint="default"/>
      </w:rPr>
    </w:lvl>
    <w:lvl w:ilvl="6" w:tplc="040C0001" w:tentative="1">
      <w:start w:val="1"/>
      <w:numFmt w:val="bullet"/>
      <w:lvlText w:val=""/>
      <w:lvlJc w:val="left"/>
      <w:pPr>
        <w:ind w:left="4962" w:hanging="360"/>
      </w:pPr>
      <w:rPr>
        <w:rFonts w:ascii="Symbol" w:hAnsi="Symbol" w:hint="default"/>
      </w:rPr>
    </w:lvl>
    <w:lvl w:ilvl="7" w:tplc="040C0003" w:tentative="1">
      <w:start w:val="1"/>
      <w:numFmt w:val="bullet"/>
      <w:lvlText w:val="o"/>
      <w:lvlJc w:val="left"/>
      <w:pPr>
        <w:ind w:left="5682" w:hanging="360"/>
      </w:pPr>
      <w:rPr>
        <w:rFonts w:ascii="Courier New" w:hAnsi="Courier New" w:cs="Courier New" w:hint="default"/>
      </w:rPr>
    </w:lvl>
    <w:lvl w:ilvl="8" w:tplc="040C0005" w:tentative="1">
      <w:start w:val="1"/>
      <w:numFmt w:val="bullet"/>
      <w:lvlText w:val=""/>
      <w:lvlJc w:val="left"/>
      <w:pPr>
        <w:ind w:left="6402" w:hanging="360"/>
      </w:pPr>
      <w:rPr>
        <w:rFonts w:ascii="Wingdings" w:hAnsi="Wingdings" w:hint="default"/>
      </w:rPr>
    </w:lvl>
  </w:abstractNum>
  <w:abstractNum w:abstractNumId="24">
    <w:nsid w:val="3FAC6117"/>
    <w:multiLevelType w:val="hybridMultilevel"/>
    <w:tmpl w:val="EE40B298"/>
    <w:lvl w:ilvl="0" w:tplc="9B26A984">
      <w:start w:val="5"/>
      <w:numFmt w:val="bullet"/>
      <w:lvlText w:val="-"/>
      <w:lvlJc w:val="left"/>
      <w:pPr>
        <w:ind w:left="720" w:hanging="360"/>
      </w:pPr>
      <w:rPr>
        <w:rFonts w:ascii="Simplified Arabic" w:eastAsia="Times New Roman" w:hAnsi="Simplified Arabic" w:cs="Simplified Arabic"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40930B00"/>
    <w:multiLevelType w:val="hybridMultilevel"/>
    <w:tmpl w:val="7BF629B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17A1F72"/>
    <w:multiLevelType w:val="hybridMultilevel"/>
    <w:tmpl w:val="37F8B058"/>
    <w:lvl w:ilvl="0" w:tplc="BA80620E">
      <w:start w:val="1"/>
      <w:numFmt w:val="bullet"/>
      <w:lvlText w:val=""/>
      <w:lvlJc w:val="left"/>
      <w:pPr>
        <w:ind w:left="1286" w:hanging="360"/>
      </w:pPr>
      <w:rPr>
        <w:rFonts w:ascii="Wingdings" w:hAnsi="Wingdings" w:hint="default"/>
        <w:color w:val="000000" w:themeColor="text1"/>
      </w:rPr>
    </w:lvl>
    <w:lvl w:ilvl="1" w:tplc="040C0003" w:tentative="1">
      <w:start w:val="1"/>
      <w:numFmt w:val="bullet"/>
      <w:lvlText w:val="o"/>
      <w:lvlJc w:val="left"/>
      <w:pPr>
        <w:ind w:left="2006" w:hanging="360"/>
      </w:pPr>
      <w:rPr>
        <w:rFonts w:ascii="Courier New" w:hAnsi="Courier New" w:cs="Courier New" w:hint="default"/>
      </w:rPr>
    </w:lvl>
    <w:lvl w:ilvl="2" w:tplc="040C0005" w:tentative="1">
      <w:start w:val="1"/>
      <w:numFmt w:val="bullet"/>
      <w:lvlText w:val=""/>
      <w:lvlJc w:val="left"/>
      <w:pPr>
        <w:ind w:left="2726" w:hanging="360"/>
      </w:pPr>
      <w:rPr>
        <w:rFonts w:ascii="Wingdings" w:hAnsi="Wingdings" w:hint="default"/>
      </w:rPr>
    </w:lvl>
    <w:lvl w:ilvl="3" w:tplc="040C0001" w:tentative="1">
      <w:start w:val="1"/>
      <w:numFmt w:val="bullet"/>
      <w:lvlText w:val=""/>
      <w:lvlJc w:val="left"/>
      <w:pPr>
        <w:ind w:left="3446" w:hanging="360"/>
      </w:pPr>
      <w:rPr>
        <w:rFonts w:ascii="Symbol" w:hAnsi="Symbol" w:hint="default"/>
      </w:rPr>
    </w:lvl>
    <w:lvl w:ilvl="4" w:tplc="040C0003" w:tentative="1">
      <w:start w:val="1"/>
      <w:numFmt w:val="bullet"/>
      <w:lvlText w:val="o"/>
      <w:lvlJc w:val="left"/>
      <w:pPr>
        <w:ind w:left="4166" w:hanging="360"/>
      </w:pPr>
      <w:rPr>
        <w:rFonts w:ascii="Courier New" w:hAnsi="Courier New" w:cs="Courier New" w:hint="default"/>
      </w:rPr>
    </w:lvl>
    <w:lvl w:ilvl="5" w:tplc="040C0005" w:tentative="1">
      <w:start w:val="1"/>
      <w:numFmt w:val="bullet"/>
      <w:lvlText w:val=""/>
      <w:lvlJc w:val="left"/>
      <w:pPr>
        <w:ind w:left="4886" w:hanging="360"/>
      </w:pPr>
      <w:rPr>
        <w:rFonts w:ascii="Wingdings" w:hAnsi="Wingdings" w:hint="default"/>
      </w:rPr>
    </w:lvl>
    <w:lvl w:ilvl="6" w:tplc="040C0001" w:tentative="1">
      <w:start w:val="1"/>
      <w:numFmt w:val="bullet"/>
      <w:lvlText w:val=""/>
      <w:lvlJc w:val="left"/>
      <w:pPr>
        <w:ind w:left="5606" w:hanging="360"/>
      </w:pPr>
      <w:rPr>
        <w:rFonts w:ascii="Symbol" w:hAnsi="Symbol" w:hint="default"/>
      </w:rPr>
    </w:lvl>
    <w:lvl w:ilvl="7" w:tplc="040C0003" w:tentative="1">
      <w:start w:val="1"/>
      <w:numFmt w:val="bullet"/>
      <w:lvlText w:val="o"/>
      <w:lvlJc w:val="left"/>
      <w:pPr>
        <w:ind w:left="6326" w:hanging="360"/>
      </w:pPr>
      <w:rPr>
        <w:rFonts w:ascii="Courier New" w:hAnsi="Courier New" w:cs="Courier New" w:hint="default"/>
      </w:rPr>
    </w:lvl>
    <w:lvl w:ilvl="8" w:tplc="040C0005" w:tentative="1">
      <w:start w:val="1"/>
      <w:numFmt w:val="bullet"/>
      <w:lvlText w:val=""/>
      <w:lvlJc w:val="left"/>
      <w:pPr>
        <w:ind w:left="7046" w:hanging="360"/>
      </w:pPr>
      <w:rPr>
        <w:rFonts w:ascii="Wingdings" w:hAnsi="Wingdings" w:hint="default"/>
      </w:rPr>
    </w:lvl>
  </w:abstractNum>
  <w:abstractNum w:abstractNumId="27">
    <w:nsid w:val="48D426BE"/>
    <w:multiLevelType w:val="hybridMultilevel"/>
    <w:tmpl w:val="26F03F5C"/>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8">
    <w:nsid w:val="4E0E46FA"/>
    <w:multiLevelType w:val="hybridMultilevel"/>
    <w:tmpl w:val="C26E99A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51002F33"/>
    <w:multiLevelType w:val="hybridMultilevel"/>
    <w:tmpl w:val="97CA909E"/>
    <w:lvl w:ilvl="0" w:tplc="4C828B62">
      <w:start w:val="1"/>
      <w:numFmt w:val="arabicAlpha"/>
      <w:lvlText w:val="%1."/>
      <w:lvlJc w:val="left"/>
      <w:pPr>
        <w:ind w:left="282" w:hanging="360"/>
      </w:pPr>
      <w:rPr>
        <w:rFonts w:hint="default"/>
      </w:rPr>
    </w:lvl>
    <w:lvl w:ilvl="1" w:tplc="040C0019" w:tentative="1">
      <w:start w:val="1"/>
      <w:numFmt w:val="lowerLetter"/>
      <w:lvlText w:val="%2."/>
      <w:lvlJc w:val="left"/>
      <w:pPr>
        <w:ind w:left="1002" w:hanging="360"/>
      </w:pPr>
    </w:lvl>
    <w:lvl w:ilvl="2" w:tplc="040C001B" w:tentative="1">
      <w:start w:val="1"/>
      <w:numFmt w:val="lowerRoman"/>
      <w:lvlText w:val="%3."/>
      <w:lvlJc w:val="right"/>
      <w:pPr>
        <w:ind w:left="1722" w:hanging="180"/>
      </w:pPr>
    </w:lvl>
    <w:lvl w:ilvl="3" w:tplc="040C000F" w:tentative="1">
      <w:start w:val="1"/>
      <w:numFmt w:val="decimal"/>
      <w:lvlText w:val="%4."/>
      <w:lvlJc w:val="left"/>
      <w:pPr>
        <w:ind w:left="2442" w:hanging="360"/>
      </w:pPr>
    </w:lvl>
    <w:lvl w:ilvl="4" w:tplc="040C0019" w:tentative="1">
      <w:start w:val="1"/>
      <w:numFmt w:val="lowerLetter"/>
      <w:lvlText w:val="%5."/>
      <w:lvlJc w:val="left"/>
      <w:pPr>
        <w:ind w:left="3162" w:hanging="360"/>
      </w:pPr>
    </w:lvl>
    <w:lvl w:ilvl="5" w:tplc="040C001B" w:tentative="1">
      <w:start w:val="1"/>
      <w:numFmt w:val="lowerRoman"/>
      <w:lvlText w:val="%6."/>
      <w:lvlJc w:val="right"/>
      <w:pPr>
        <w:ind w:left="3882" w:hanging="180"/>
      </w:pPr>
    </w:lvl>
    <w:lvl w:ilvl="6" w:tplc="040C000F" w:tentative="1">
      <w:start w:val="1"/>
      <w:numFmt w:val="decimal"/>
      <w:lvlText w:val="%7."/>
      <w:lvlJc w:val="left"/>
      <w:pPr>
        <w:ind w:left="4602" w:hanging="360"/>
      </w:pPr>
    </w:lvl>
    <w:lvl w:ilvl="7" w:tplc="040C0019" w:tentative="1">
      <w:start w:val="1"/>
      <w:numFmt w:val="lowerLetter"/>
      <w:lvlText w:val="%8."/>
      <w:lvlJc w:val="left"/>
      <w:pPr>
        <w:ind w:left="5322" w:hanging="360"/>
      </w:pPr>
    </w:lvl>
    <w:lvl w:ilvl="8" w:tplc="040C001B" w:tentative="1">
      <w:start w:val="1"/>
      <w:numFmt w:val="lowerRoman"/>
      <w:lvlText w:val="%9."/>
      <w:lvlJc w:val="right"/>
      <w:pPr>
        <w:ind w:left="6042" w:hanging="180"/>
      </w:pPr>
    </w:lvl>
  </w:abstractNum>
  <w:abstractNum w:abstractNumId="30">
    <w:nsid w:val="5B1163C6"/>
    <w:multiLevelType w:val="hybridMultilevel"/>
    <w:tmpl w:val="3D8A3480"/>
    <w:lvl w:ilvl="0" w:tplc="93A00FE0">
      <w:start w:val="1"/>
      <w:numFmt w:val="bullet"/>
      <w:lvlText w:val=""/>
      <w:lvlJc w:val="left"/>
      <w:pPr>
        <w:ind w:left="720" w:hanging="360"/>
      </w:pPr>
      <w:rPr>
        <w:rFonts w:ascii="Wingdings" w:hAnsi="Wingdings" w:hint="default"/>
        <w:color w:val="5F497A" w:themeColor="accent4" w:themeShade="B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B423520"/>
    <w:multiLevelType w:val="hybridMultilevel"/>
    <w:tmpl w:val="927C319E"/>
    <w:lvl w:ilvl="0" w:tplc="296EEBB4">
      <w:start w:val="1"/>
      <w:numFmt w:val="bullet"/>
      <w:lvlText w:val=""/>
      <w:lvlJc w:val="left"/>
      <w:pPr>
        <w:ind w:left="814" w:hanging="360"/>
      </w:pPr>
      <w:rPr>
        <w:rFonts w:ascii="Wingdings" w:hAnsi="Wingdings"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32">
    <w:nsid w:val="5BBD3441"/>
    <w:multiLevelType w:val="hybridMultilevel"/>
    <w:tmpl w:val="4FD2A7EC"/>
    <w:lvl w:ilvl="0" w:tplc="BBD20EB4">
      <w:start w:val="1"/>
      <w:numFmt w:val="bullet"/>
      <w:lvlText w:val="-"/>
      <w:lvlJc w:val="left"/>
      <w:pPr>
        <w:ind w:left="4590" w:hanging="4230"/>
      </w:pPr>
      <w:rPr>
        <w:rFonts w:ascii="Traditional Arabic" w:eastAsiaTheme="minorHAnsi" w:hAnsi="Traditional Arabic"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BD71395"/>
    <w:multiLevelType w:val="hybridMultilevel"/>
    <w:tmpl w:val="A328BD06"/>
    <w:lvl w:ilvl="0" w:tplc="040C0009">
      <w:start w:val="1"/>
      <w:numFmt w:val="bullet"/>
      <w:lvlText w:val=""/>
      <w:lvlJc w:val="left"/>
      <w:pPr>
        <w:ind w:left="739" w:hanging="360"/>
      </w:pPr>
      <w:rPr>
        <w:rFonts w:ascii="Wingdings" w:hAnsi="Wingdings"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34">
    <w:nsid w:val="5D931431"/>
    <w:multiLevelType w:val="hybridMultilevel"/>
    <w:tmpl w:val="5CFCBCB0"/>
    <w:lvl w:ilvl="0" w:tplc="54C8F284">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5">
    <w:nsid w:val="5E3C6EB4"/>
    <w:multiLevelType w:val="hybridMultilevel"/>
    <w:tmpl w:val="229E543E"/>
    <w:lvl w:ilvl="0" w:tplc="5356960E">
      <w:start w:val="2"/>
      <w:numFmt w:val="bullet"/>
      <w:lvlText w:val="-"/>
      <w:lvlJc w:val="left"/>
      <w:pPr>
        <w:ind w:left="761" w:hanging="360"/>
      </w:pPr>
      <w:rPr>
        <w:rFonts w:ascii="Times New Roman" w:eastAsiaTheme="minorEastAsia" w:hAnsi="Times New Roman" w:cs="Times New Roman" w:hint="default"/>
      </w:rPr>
    </w:lvl>
    <w:lvl w:ilvl="1" w:tplc="040C0003" w:tentative="1">
      <w:start w:val="1"/>
      <w:numFmt w:val="bullet"/>
      <w:lvlText w:val="o"/>
      <w:lvlJc w:val="left"/>
      <w:pPr>
        <w:ind w:left="1481" w:hanging="360"/>
      </w:pPr>
      <w:rPr>
        <w:rFonts w:ascii="Courier New" w:hAnsi="Courier New" w:cs="Courier New" w:hint="default"/>
      </w:rPr>
    </w:lvl>
    <w:lvl w:ilvl="2" w:tplc="040C0005" w:tentative="1">
      <w:start w:val="1"/>
      <w:numFmt w:val="bullet"/>
      <w:lvlText w:val=""/>
      <w:lvlJc w:val="left"/>
      <w:pPr>
        <w:ind w:left="2201" w:hanging="360"/>
      </w:pPr>
      <w:rPr>
        <w:rFonts w:ascii="Wingdings" w:hAnsi="Wingdings" w:hint="default"/>
      </w:rPr>
    </w:lvl>
    <w:lvl w:ilvl="3" w:tplc="040C0001" w:tentative="1">
      <w:start w:val="1"/>
      <w:numFmt w:val="bullet"/>
      <w:lvlText w:val=""/>
      <w:lvlJc w:val="left"/>
      <w:pPr>
        <w:ind w:left="2921" w:hanging="360"/>
      </w:pPr>
      <w:rPr>
        <w:rFonts w:ascii="Symbol" w:hAnsi="Symbol" w:hint="default"/>
      </w:rPr>
    </w:lvl>
    <w:lvl w:ilvl="4" w:tplc="040C0003" w:tentative="1">
      <w:start w:val="1"/>
      <w:numFmt w:val="bullet"/>
      <w:lvlText w:val="o"/>
      <w:lvlJc w:val="left"/>
      <w:pPr>
        <w:ind w:left="3641" w:hanging="360"/>
      </w:pPr>
      <w:rPr>
        <w:rFonts w:ascii="Courier New" w:hAnsi="Courier New" w:cs="Courier New" w:hint="default"/>
      </w:rPr>
    </w:lvl>
    <w:lvl w:ilvl="5" w:tplc="040C0005" w:tentative="1">
      <w:start w:val="1"/>
      <w:numFmt w:val="bullet"/>
      <w:lvlText w:val=""/>
      <w:lvlJc w:val="left"/>
      <w:pPr>
        <w:ind w:left="4361" w:hanging="360"/>
      </w:pPr>
      <w:rPr>
        <w:rFonts w:ascii="Wingdings" w:hAnsi="Wingdings" w:hint="default"/>
      </w:rPr>
    </w:lvl>
    <w:lvl w:ilvl="6" w:tplc="040C0001" w:tentative="1">
      <w:start w:val="1"/>
      <w:numFmt w:val="bullet"/>
      <w:lvlText w:val=""/>
      <w:lvlJc w:val="left"/>
      <w:pPr>
        <w:ind w:left="5081" w:hanging="360"/>
      </w:pPr>
      <w:rPr>
        <w:rFonts w:ascii="Symbol" w:hAnsi="Symbol" w:hint="default"/>
      </w:rPr>
    </w:lvl>
    <w:lvl w:ilvl="7" w:tplc="040C0003" w:tentative="1">
      <w:start w:val="1"/>
      <w:numFmt w:val="bullet"/>
      <w:lvlText w:val="o"/>
      <w:lvlJc w:val="left"/>
      <w:pPr>
        <w:ind w:left="5801" w:hanging="360"/>
      </w:pPr>
      <w:rPr>
        <w:rFonts w:ascii="Courier New" w:hAnsi="Courier New" w:cs="Courier New" w:hint="default"/>
      </w:rPr>
    </w:lvl>
    <w:lvl w:ilvl="8" w:tplc="040C0005" w:tentative="1">
      <w:start w:val="1"/>
      <w:numFmt w:val="bullet"/>
      <w:lvlText w:val=""/>
      <w:lvlJc w:val="left"/>
      <w:pPr>
        <w:ind w:left="6521" w:hanging="360"/>
      </w:pPr>
      <w:rPr>
        <w:rFonts w:ascii="Wingdings" w:hAnsi="Wingdings" w:hint="default"/>
      </w:rPr>
    </w:lvl>
  </w:abstractNum>
  <w:abstractNum w:abstractNumId="36">
    <w:nsid w:val="60AD117D"/>
    <w:multiLevelType w:val="hybridMultilevel"/>
    <w:tmpl w:val="9E64E91C"/>
    <w:lvl w:ilvl="0" w:tplc="9B26A984">
      <w:start w:val="5"/>
      <w:numFmt w:val="bullet"/>
      <w:lvlText w:val="-"/>
      <w:lvlJc w:val="left"/>
      <w:pPr>
        <w:ind w:left="720" w:hanging="360"/>
      </w:pPr>
      <w:rPr>
        <w:rFonts w:ascii="Simplified Arabic" w:eastAsia="Times New Roman" w:hAnsi="Simplified Arabic" w:cs="Simplified Arabic"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1AB2C3D"/>
    <w:multiLevelType w:val="hybridMultilevel"/>
    <w:tmpl w:val="8A127D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2C02971"/>
    <w:multiLevelType w:val="hybridMultilevel"/>
    <w:tmpl w:val="59988834"/>
    <w:lvl w:ilvl="0" w:tplc="4156E0A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nsid w:val="656C3CB2"/>
    <w:multiLevelType w:val="hybridMultilevel"/>
    <w:tmpl w:val="53484A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65A95E7E"/>
    <w:multiLevelType w:val="hybridMultilevel"/>
    <w:tmpl w:val="9EC44668"/>
    <w:lvl w:ilvl="0" w:tplc="DF403676">
      <w:start w:val="3"/>
      <w:numFmt w:val="bullet"/>
      <w:lvlText w:val=""/>
      <w:lvlJc w:val="left"/>
      <w:pPr>
        <w:ind w:left="720" w:hanging="360"/>
      </w:pPr>
      <w:rPr>
        <w:rFonts w:ascii="Symbol" w:eastAsia="Times New Roman" w:hAnsi="Symbol" w:cs="Traditional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63E220E"/>
    <w:multiLevelType w:val="hybridMultilevel"/>
    <w:tmpl w:val="8F925FC6"/>
    <w:lvl w:ilvl="0" w:tplc="7912112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nsid w:val="6DA948BF"/>
    <w:multiLevelType w:val="hybridMultilevel"/>
    <w:tmpl w:val="F6C8DB84"/>
    <w:lvl w:ilvl="0" w:tplc="040C0003">
      <w:start w:val="1"/>
      <w:numFmt w:val="bullet"/>
      <w:lvlText w:val="o"/>
      <w:lvlJc w:val="left"/>
      <w:pPr>
        <w:ind w:left="718" w:hanging="360"/>
      </w:pPr>
      <w:rPr>
        <w:rFonts w:ascii="Courier New" w:hAnsi="Courier New" w:cs="Courier New" w:hint="default"/>
      </w:rPr>
    </w:lvl>
    <w:lvl w:ilvl="1" w:tplc="040C0003" w:tentative="1">
      <w:start w:val="1"/>
      <w:numFmt w:val="bullet"/>
      <w:lvlText w:val="o"/>
      <w:lvlJc w:val="left"/>
      <w:pPr>
        <w:ind w:left="1438" w:hanging="360"/>
      </w:pPr>
      <w:rPr>
        <w:rFonts w:ascii="Courier New" w:hAnsi="Courier New" w:cs="Courier New" w:hint="default"/>
      </w:rPr>
    </w:lvl>
    <w:lvl w:ilvl="2" w:tplc="040C0005" w:tentative="1">
      <w:start w:val="1"/>
      <w:numFmt w:val="bullet"/>
      <w:lvlText w:val=""/>
      <w:lvlJc w:val="left"/>
      <w:pPr>
        <w:ind w:left="2158" w:hanging="360"/>
      </w:pPr>
      <w:rPr>
        <w:rFonts w:ascii="Wingdings" w:hAnsi="Wingdings" w:hint="default"/>
      </w:rPr>
    </w:lvl>
    <w:lvl w:ilvl="3" w:tplc="040C0001" w:tentative="1">
      <w:start w:val="1"/>
      <w:numFmt w:val="bullet"/>
      <w:lvlText w:val=""/>
      <w:lvlJc w:val="left"/>
      <w:pPr>
        <w:ind w:left="2878" w:hanging="360"/>
      </w:pPr>
      <w:rPr>
        <w:rFonts w:ascii="Symbol" w:hAnsi="Symbol" w:hint="default"/>
      </w:rPr>
    </w:lvl>
    <w:lvl w:ilvl="4" w:tplc="040C0003" w:tentative="1">
      <w:start w:val="1"/>
      <w:numFmt w:val="bullet"/>
      <w:lvlText w:val="o"/>
      <w:lvlJc w:val="left"/>
      <w:pPr>
        <w:ind w:left="3598" w:hanging="360"/>
      </w:pPr>
      <w:rPr>
        <w:rFonts w:ascii="Courier New" w:hAnsi="Courier New" w:cs="Courier New" w:hint="default"/>
      </w:rPr>
    </w:lvl>
    <w:lvl w:ilvl="5" w:tplc="040C0005" w:tentative="1">
      <w:start w:val="1"/>
      <w:numFmt w:val="bullet"/>
      <w:lvlText w:val=""/>
      <w:lvlJc w:val="left"/>
      <w:pPr>
        <w:ind w:left="4318" w:hanging="360"/>
      </w:pPr>
      <w:rPr>
        <w:rFonts w:ascii="Wingdings" w:hAnsi="Wingdings" w:hint="default"/>
      </w:rPr>
    </w:lvl>
    <w:lvl w:ilvl="6" w:tplc="040C0001" w:tentative="1">
      <w:start w:val="1"/>
      <w:numFmt w:val="bullet"/>
      <w:lvlText w:val=""/>
      <w:lvlJc w:val="left"/>
      <w:pPr>
        <w:ind w:left="5038" w:hanging="360"/>
      </w:pPr>
      <w:rPr>
        <w:rFonts w:ascii="Symbol" w:hAnsi="Symbol" w:hint="default"/>
      </w:rPr>
    </w:lvl>
    <w:lvl w:ilvl="7" w:tplc="040C0003" w:tentative="1">
      <w:start w:val="1"/>
      <w:numFmt w:val="bullet"/>
      <w:lvlText w:val="o"/>
      <w:lvlJc w:val="left"/>
      <w:pPr>
        <w:ind w:left="5758" w:hanging="360"/>
      </w:pPr>
      <w:rPr>
        <w:rFonts w:ascii="Courier New" w:hAnsi="Courier New" w:cs="Courier New" w:hint="default"/>
      </w:rPr>
    </w:lvl>
    <w:lvl w:ilvl="8" w:tplc="040C0005" w:tentative="1">
      <w:start w:val="1"/>
      <w:numFmt w:val="bullet"/>
      <w:lvlText w:val=""/>
      <w:lvlJc w:val="left"/>
      <w:pPr>
        <w:ind w:left="6478" w:hanging="360"/>
      </w:pPr>
      <w:rPr>
        <w:rFonts w:ascii="Wingdings" w:hAnsi="Wingdings" w:hint="default"/>
      </w:rPr>
    </w:lvl>
  </w:abstractNum>
  <w:abstractNum w:abstractNumId="43">
    <w:nsid w:val="6DDA22CD"/>
    <w:multiLevelType w:val="hybridMultilevel"/>
    <w:tmpl w:val="8510344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nsid w:val="6E020E99"/>
    <w:multiLevelType w:val="hybridMultilevel"/>
    <w:tmpl w:val="532AFF1E"/>
    <w:lvl w:ilvl="0" w:tplc="040C0003">
      <w:start w:val="1"/>
      <w:numFmt w:val="bullet"/>
      <w:lvlText w:val="o"/>
      <w:lvlJc w:val="left"/>
      <w:pPr>
        <w:ind w:left="814" w:hanging="360"/>
      </w:pPr>
      <w:rPr>
        <w:rFonts w:ascii="Courier New" w:hAnsi="Courier New" w:cs="Courier New" w:hint="default"/>
      </w:rPr>
    </w:lvl>
    <w:lvl w:ilvl="1" w:tplc="040C0003" w:tentative="1">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45">
    <w:nsid w:val="6EB60744"/>
    <w:multiLevelType w:val="hybridMultilevel"/>
    <w:tmpl w:val="54A828E6"/>
    <w:lvl w:ilvl="0" w:tplc="5FC2FC5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nsid w:val="6FA145AB"/>
    <w:multiLevelType w:val="hybridMultilevel"/>
    <w:tmpl w:val="07B87CB4"/>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7">
    <w:nsid w:val="73D46356"/>
    <w:multiLevelType w:val="hybridMultilevel"/>
    <w:tmpl w:val="3E5A8F14"/>
    <w:lvl w:ilvl="0" w:tplc="040C0007">
      <w:start w:val="1"/>
      <w:numFmt w:val="bullet"/>
      <w:lvlText w:val=""/>
      <w:lvlPicBulletId w:val="0"/>
      <w:lvlJc w:val="left"/>
      <w:pPr>
        <w:ind w:left="783" w:hanging="360"/>
      </w:pPr>
      <w:rPr>
        <w:rFonts w:ascii="Symbol" w:hAnsi="Symbol" w:hint="default"/>
      </w:rPr>
    </w:lvl>
    <w:lvl w:ilvl="1" w:tplc="040C0003" w:tentative="1">
      <w:start w:val="1"/>
      <w:numFmt w:val="bullet"/>
      <w:lvlText w:val="o"/>
      <w:lvlJc w:val="left"/>
      <w:pPr>
        <w:ind w:left="1503" w:hanging="360"/>
      </w:pPr>
      <w:rPr>
        <w:rFonts w:ascii="Courier New" w:hAnsi="Courier New" w:cs="Courier New" w:hint="default"/>
      </w:rPr>
    </w:lvl>
    <w:lvl w:ilvl="2" w:tplc="040C0005" w:tentative="1">
      <w:start w:val="1"/>
      <w:numFmt w:val="bullet"/>
      <w:lvlText w:val=""/>
      <w:lvlJc w:val="left"/>
      <w:pPr>
        <w:ind w:left="2223" w:hanging="360"/>
      </w:pPr>
      <w:rPr>
        <w:rFonts w:ascii="Wingdings" w:hAnsi="Wingdings" w:hint="default"/>
      </w:rPr>
    </w:lvl>
    <w:lvl w:ilvl="3" w:tplc="040C0001" w:tentative="1">
      <w:start w:val="1"/>
      <w:numFmt w:val="bullet"/>
      <w:lvlText w:val=""/>
      <w:lvlJc w:val="left"/>
      <w:pPr>
        <w:ind w:left="2943" w:hanging="360"/>
      </w:pPr>
      <w:rPr>
        <w:rFonts w:ascii="Symbol" w:hAnsi="Symbol" w:hint="default"/>
      </w:rPr>
    </w:lvl>
    <w:lvl w:ilvl="4" w:tplc="040C0003" w:tentative="1">
      <w:start w:val="1"/>
      <w:numFmt w:val="bullet"/>
      <w:lvlText w:val="o"/>
      <w:lvlJc w:val="left"/>
      <w:pPr>
        <w:ind w:left="3663" w:hanging="360"/>
      </w:pPr>
      <w:rPr>
        <w:rFonts w:ascii="Courier New" w:hAnsi="Courier New" w:cs="Courier New" w:hint="default"/>
      </w:rPr>
    </w:lvl>
    <w:lvl w:ilvl="5" w:tplc="040C0005" w:tentative="1">
      <w:start w:val="1"/>
      <w:numFmt w:val="bullet"/>
      <w:lvlText w:val=""/>
      <w:lvlJc w:val="left"/>
      <w:pPr>
        <w:ind w:left="4383" w:hanging="360"/>
      </w:pPr>
      <w:rPr>
        <w:rFonts w:ascii="Wingdings" w:hAnsi="Wingdings" w:hint="default"/>
      </w:rPr>
    </w:lvl>
    <w:lvl w:ilvl="6" w:tplc="040C0001" w:tentative="1">
      <w:start w:val="1"/>
      <w:numFmt w:val="bullet"/>
      <w:lvlText w:val=""/>
      <w:lvlJc w:val="left"/>
      <w:pPr>
        <w:ind w:left="5103" w:hanging="360"/>
      </w:pPr>
      <w:rPr>
        <w:rFonts w:ascii="Symbol" w:hAnsi="Symbol" w:hint="default"/>
      </w:rPr>
    </w:lvl>
    <w:lvl w:ilvl="7" w:tplc="040C0003" w:tentative="1">
      <w:start w:val="1"/>
      <w:numFmt w:val="bullet"/>
      <w:lvlText w:val="o"/>
      <w:lvlJc w:val="left"/>
      <w:pPr>
        <w:ind w:left="5823" w:hanging="360"/>
      </w:pPr>
      <w:rPr>
        <w:rFonts w:ascii="Courier New" w:hAnsi="Courier New" w:cs="Courier New" w:hint="default"/>
      </w:rPr>
    </w:lvl>
    <w:lvl w:ilvl="8" w:tplc="040C0005" w:tentative="1">
      <w:start w:val="1"/>
      <w:numFmt w:val="bullet"/>
      <w:lvlText w:val=""/>
      <w:lvlJc w:val="left"/>
      <w:pPr>
        <w:ind w:left="6543" w:hanging="360"/>
      </w:pPr>
      <w:rPr>
        <w:rFonts w:ascii="Wingdings" w:hAnsi="Wingdings" w:hint="default"/>
      </w:rPr>
    </w:lvl>
  </w:abstractNum>
  <w:abstractNum w:abstractNumId="48">
    <w:nsid w:val="7C4E1289"/>
    <w:multiLevelType w:val="hybridMultilevel"/>
    <w:tmpl w:val="4420F050"/>
    <w:lvl w:ilvl="0" w:tplc="C47C8442">
      <w:start w:val="2"/>
      <w:numFmt w:val="bullet"/>
      <w:lvlText w:val=""/>
      <w:lvlJc w:val="left"/>
      <w:pPr>
        <w:ind w:left="720" w:hanging="360"/>
      </w:pPr>
      <w:rPr>
        <w:rFonts w:ascii="Symbol" w:eastAsiaTheme="minorHAnsi" w:hAnsi="Symbol" w:cs="Simplified Arab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33"/>
  </w:num>
  <w:num w:numId="3">
    <w:abstractNumId w:val="44"/>
  </w:num>
  <w:num w:numId="4">
    <w:abstractNumId w:val="36"/>
  </w:num>
  <w:num w:numId="5">
    <w:abstractNumId w:val="18"/>
  </w:num>
  <w:num w:numId="6">
    <w:abstractNumId w:val="1"/>
  </w:num>
  <w:num w:numId="7">
    <w:abstractNumId w:val="43"/>
  </w:num>
  <w:num w:numId="8">
    <w:abstractNumId w:val="14"/>
  </w:num>
  <w:num w:numId="9">
    <w:abstractNumId w:val="25"/>
  </w:num>
  <w:num w:numId="10">
    <w:abstractNumId w:val="24"/>
  </w:num>
  <w:num w:numId="11">
    <w:abstractNumId w:val="0"/>
  </w:num>
  <w:num w:numId="12">
    <w:abstractNumId w:val="31"/>
  </w:num>
  <w:num w:numId="13">
    <w:abstractNumId w:val="10"/>
  </w:num>
  <w:num w:numId="14">
    <w:abstractNumId w:val="35"/>
  </w:num>
  <w:num w:numId="15">
    <w:abstractNumId w:val="22"/>
  </w:num>
  <w:num w:numId="16">
    <w:abstractNumId w:val="26"/>
  </w:num>
  <w:num w:numId="17">
    <w:abstractNumId w:val="34"/>
  </w:num>
  <w:num w:numId="18">
    <w:abstractNumId w:val="48"/>
  </w:num>
  <w:num w:numId="19">
    <w:abstractNumId w:val="46"/>
  </w:num>
  <w:num w:numId="20">
    <w:abstractNumId w:val="27"/>
  </w:num>
  <w:num w:numId="21">
    <w:abstractNumId w:val="30"/>
  </w:num>
  <w:num w:numId="22">
    <w:abstractNumId w:val="7"/>
  </w:num>
  <w:num w:numId="23">
    <w:abstractNumId w:val="12"/>
  </w:num>
  <w:num w:numId="24">
    <w:abstractNumId w:val="4"/>
  </w:num>
  <w:num w:numId="25">
    <w:abstractNumId w:val="6"/>
  </w:num>
  <w:num w:numId="26">
    <w:abstractNumId w:val="11"/>
  </w:num>
  <w:num w:numId="27">
    <w:abstractNumId w:val="29"/>
  </w:num>
  <w:num w:numId="28">
    <w:abstractNumId w:val="15"/>
  </w:num>
  <w:num w:numId="29">
    <w:abstractNumId w:val="21"/>
  </w:num>
  <w:num w:numId="30">
    <w:abstractNumId w:val="28"/>
  </w:num>
  <w:num w:numId="31">
    <w:abstractNumId w:val="2"/>
  </w:num>
  <w:num w:numId="32">
    <w:abstractNumId w:val="23"/>
  </w:num>
  <w:num w:numId="33">
    <w:abstractNumId w:val="40"/>
  </w:num>
  <w:num w:numId="34">
    <w:abstractNumId w:val="39"/>
  </w:num>
  <w:num w:numId="35">
    <w:abstractNumId w:val="47"/>
  </w:num>
  <w:num w:numId="36">
    <w:abstractNumId w:val="37"/>
  </w:num>
  <w:num w:numId="37">
    <w:abstractNumId w:val="5"/>
  </w:num>
  <w:num w:numId="38">
    <w:abstractNumId w:val="8"/>
  </w:num>
  <w:num w:numId="39">
    <w:abstractNumId w:val="42"/>
  </w:num>
  <w:num w:numId="40">
    <w:abstractNumId w:val="20"/>
  </w:num>
  <w:num w:numId="41">
    <w:abstractNumId w:val="16"/>
  </w:num>
  <w:num w:numId="42">
    <w:abstractNumId w:val="38"/>
  </w:num>
  <w:num w:numId="43">
    <w:abstractNumId w:val="13"/>
  </w:num>
  <w:num w:numId="44">
    <w:abstractNumId w:val="32"/>
  </w:num>
  <w:num w:numId="45">
    <w:abstractNumId w:val="17"/>
  </w:num>
  <w:num w:numId="46">
    <w:abstractNumId w:val="3"/>
  </w:num>
  <w:num w:numId="47">
    <w:abstractNumId w:val="9"/>
  </w:num>
  <w:num w:numId="48">
    <w:abstractNumId w:val="41"/>
  </w:num>
  <w:num w:numId="49">
    <w:abstractNumId w:val="4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06498">
      <o:colormenu v:ext="edit" strokecolor="none [2405]"/>
    </o:shapedefaults>
  </w:hdrShapeDefaults>
  <w:footnotePr>
    <w:numRestart w:val="eachPage"/>
    <w:footnote w:id="0"/>
    <w:footnote w:id="1"/>
  </w:footnotePr>
  <w:endnotePr>
    <w:endnote w:id="0"/>
    <w:endnote w:id="1"/>
  </w:endnotePr>
  <w:compat/>
  <w:rsids>
    <w:rsidRoot w:val="00B85E36"/>
    <w:rsid w:val="00022321"/>
    <w:rsid w:val="000251ED"/>
    <w:rsid w:val="0003334A"/>
    <w:rsid w:val="00040904"/>
    <w:rsid w:val="0004199D"/>
    <w:rsid w:val="00044CFA"/>
    <w:rsid w:val="00052191"/>
    <w:rsid w:val="000550B0"/>
    <w:rsid w:val="00060DC8"/>
    <w:rsid w:val="00061AA6"/>
    <w:rsid w:val="00063AD6"/>
    <w:rsid w:val="0006693E"/>
    <w:rsid w:val="000727E2"/>
    <w:rsid w:val="0007492E"/>
    <w:rsid w:val="000772A8"/>
    <w:rsid w:val="00080528"/>
    <w:rsid w:val="00082B41"/>
    <w:rsid w:val="00083068"/>
    <w:rsid w:val="000858BA"/>
    <w:rsid w:val="000A445C"/>
    <w:rsid w:val="000A457D"/>
    <w:rsid w:val="000B0602"/>
    <w:rsid w:val="000C1FE6"/>
    <w:rsid w:val="000E0BD0"/>
    <w:rsid w:val="000E421F"/>
    <w:rsid w:val="000E54C8"/>
    <w:rsid w:val="000F4F7B"/>
    <w:rsid w:val="000F5257"/>
    <w:rsid w:val="00106B37"/>
    <w:rsid w:val="001106EB"/>
    <w:rsid w:val="00114FF5"/>
    <w:rsid w:val="0011653C"/>
    <w:rsid w:val="0012005E"/>
    <w:rsid w:val="001200EE"/>
    <w:rsid w:val="00136DC7"/>
    <w:rsid w:val="001448BB"/>
    <w:rsid w:val="00145178"/>
    <w:rsid w:val="001522E5"/>
    <w:rsid w:val="00153878"/>
    <w:rsid w:val="001605FE"/>
    <w:rsid w:val="00164FF0"/>
    <w:rsid w:val="0017483A"/>
    <w:rsid w:val="00174B0B"/>
    <w:rsid w:val="00175685"/>
    <w:rsid w:val="0018034D"/>
    <w:rsid w:val="00185F99"/>
    <w:rsid w:val="001908E2"/>
    <w:rsid w:val="001934AB"/>
    <w:rsid w:val="001A2425"/>
    <w:rsid w:val="001A3E98"/>
    <w:rsid w:val="001A4E49"/>
    <w:rsid w:val="001C2CA6"/>
    <w:rsid w:val="001C52C1"/>
    <w:rsid w:val="001D1E38"/>
    <w:rsid w:val="001E3999"/>
    <w:rsid w:val="00207912"/>
    <w:rsid w:val="00211312"/>
    <w:rsid w:val="00217E83"/>
    <w:rsid w:val="00225D98"/>
    <w:rsid w:val="00227B62"/>
    <w:rsid w:val="00231723"/>
    <w:rsid w:val="002416C0"/>
    <w:rsid w:val="00244597"/>
    <w:rsid w:val="002467EA"/>
    <w:rsid w:val="00260C8E"/>
    <w:rsid w:val="00265DDD"/>
    <w:rsid w:val="00272BB8"/>
    <w:rsid w:val="00276426"/>
    <w:rsid w:val="002810F1"/>
    <w:rsid w:val="00292C2A"/>
    <w:rsid w:val="00292FCD"/>
    <w:rsid w:val="002952A0"/>
    <w:rsid w:val="002A0DD9"/>
    <w:rsid w:val="002A3CBE"/>
    <w:rsid w:val="002B1599"/>
    <w:rsid w:val="002B53C8"/>
    <w:rsid w:val="002C57BE"/>
    <w:rsid w:val="002D1EE6"/>
    <w:rsid w:val="002E7E8B"/>
    <w:rsid w:val="002F4B3B"/>
    <w:rsid w:val="00303E4E"/>
    <w:rsid w:val="00306EE8"/>
    <w:rsid w:val="00324F9A"/>
    <w:rsid w:val="0032738D"/>
    <w:rsid w:val="003333F2"/>
    <w:rsid w:val="00334D2A"/>
    <w:rsid w:val="003438A5"/>
    <w:rsid w:val="003501B0"/>
    <w:rsid w:val="00361B8D"/>
    <w:rsid w:val="00362C2E"/>
    <w:rsid w:val="0036750C"/>
    <w:rsid w:val="0037542A"/>
    <w:rsid w:val="00375A0E"/>
    <w:rsid w:val="00380CD8"/>
    <w:rsid w:val="00381400"/>
    <w:rsid w:val="00384D68"/>
    <w:rsid w:val="00387E5E"/>
    <w:rsid w:val="003C7024"/>
    <w:rsid w:val="003D2A12"/>
    <w:rsid w:val="003D3F4C"/>
    <w:rsid w:val="003D63A7"/>
    <w:rsid w:val="003E0AD5"/>
    <w:rsid w:val="003E51E9"/>
    <w:rsid w:val="003E6411"/>
    <w:rsid w:val="003E710D"/>
    <w:rsid w:val="003F1C33"/>
    <w:rsid w:val="00412B77"/>
    <w:rsid w:val="00440C5A"/>
    <w:rsid w:val="004410C2"/>
    <w:rsid w:val="00441829"/>
    <w:rsid w:val="00443B86"/>
    <w:rsid w:val="004454AF"/>
    <w:rsid w:val="00465CDF"/>
    <w:rsid w:val="00471B2E"/>
    <w:rsid w:val="00481155"/>
    <w:rsid w:val="004858EC"/>
    <w:rsid w:val="00491FAF"/>
    <w:rsid w:val="004922F6"/>
    <w:rsid w:val="004943DD"/>
    <w:rsid w:val="0049461C"/>
    <w:rsid w:val="00495585"/>
    <w:rsid w:val="004A2A3A"/>
    <w:rsid w:val="004A44C8"/>
    <w:rsid w:val="004A4CD5"/>
    <w:rsid w:val="004A5F1A"/>
    <w:rsid w:val="004B7BF5"/>
    <w:rsid w:val="004C2F8D"/>
    <w:rsid w:val="004C6505"/>
    <w:rsid w:val="004D440F"/>
    <w:rsid w:val="004D7C05"/>
    <w:rsid w:val="004E5B3F"/>
    <w:rsid w:val="004F1A7D"/>
    <w:rsid w:val="004F1FF4"/>
    <w:rsid w:val="004F20A3"/>
    <w:rsid w:val="004F6893"/>
    <w:rsid w:val="00510B24"/>
    <w:rsid w:val="00515AE5"/>
    <w:rsid w:val="00533E92"/>
    <w:rsid w:val="00545FB4"/>
    <w:rsid w:val="005501E8"/>
    <w:rsid w:val="0055208D"/>
    <w:rsid w:val="00552AB1"/>
    <w:rsid w:val="005568B7"/>
    <w:rsid w:val="00565861"/>
    <w:rsid w:val="00566414"/>
    <w:rsid w:val="00572608"/>
    <w:rsid w:val="00572F9C"/>
    <w:rsid w:val="00577C24"/>
    <w:rsid w:val="00584ABD"/>
    <w:rsid w:val="005870AB"/>
    <w:rsid w:val="005935E2"/>
    <w:rsid w:val="005D3F1A"/>
    <w:rsid w:val="005E356E"/>
    <w:rsid w:val="005E7596"/>
    <w:rsid w:val="005F02FD"/>
    <w:rsid w:val="005F2A01"/>
    <w:rsid w:val="005F596F"/>
    <w:rsid w:val="005F5D0D"/>
    <w:rsid w:val="00602314"/>
    <w:rsid w:val="00606614"/>
    <w:rsid w:val="0061778A"/>
    <w:rsid w:val="00621B56"/>
    <w:rsid w:val="00630F5B"/>
    <w:rsid w:val="00630F7A"/>
    <w:rsid w:val="006319D0"/>
    <w:rsid w:val="006344E1"/>
    <w:rsid w:val="006541E2"/>
    <w:rsid w:val="00656946"/>
    <w:rsid w:val="006734BE"/>
    <w:rsid w:val="00674B62"/>
    <w:rsid w:val="00685549"/>
    <w:rsid w:val="00696ECA"/>
    <w:rsid w:val="006978C1"/>
    <w:rsid w:val="006A1375"/>
    <w:rsid w:val="006A1CC9"/>
    <w:rsid w:val="006B081F"/>
    <w:rsid w:val="006B117B"/>
    <w:rsid w:val="006B2B8B"/>
    <w:rsid w:val="006B2BD8"/>
    <w:rsid w:val="006B5E61"/>
    <w:rsid w:val="006C2600"/>
    <w:rsid w:val="006C33AB"/>
    <w:rsid w:val="006D3943"/>
    <w:rsid w:val="006D4318"/>
    <w:rsid w:val="006D526A"/>
    <w:rsid w:val="006E087F"/>
    <w:rsid w:val="006F16C3"/>
    <w:rsid w:val="006F4C99"/>
    <w:rsid w:val="0071221A"/>
    <w:rsid w:val="00714ED5"/>
    <w:rsid w:val="00717C0F"/>
    <w:rsid w:val="0072332E"/>
    <w:rsid w:val="00726279"/>
    <w:rsid w:val="00733C97"/>
    <w:rsid w:val="007520C7"/>
    <w:rsid w:val="00752BC8"/>
    <w:rsid w:val="00756119"/>
    <w:rsid w:val="007635A8"/>
    <w:rsid w:val="00764E20"/>
    <w:rsid w:val="007818CE"/>
    <w:rsid w:val="00796B5A"/>
    <w:rsid w:val="0079742E"/>
    <w:rsid w:val="007A7347"/>
    <w:rsid w:val="007B043C"/>
    <w:rsid w:val="007B0E7C"/>
    <w:rsid w:val="007B7B5D"/>
    <w:rsid w:val="007C2E05"/>
    <w:rsid w:val="007D26FB"/>
    <w:rsid w:val="007D3DA5"/>
    <w:rsid w:val="007E098E"/>
    <w:rsid w:val="0080750B"/>
    <w:rsid w:val="008167CF"/>
    <w:rsid w:val="00822BA4"/>
    <w:rsid w:val="0082371F"/>
    <w:rsid w:val="0082374D"/>
    <w:rsid w:val="00824540"/>
    <w:rsid w:val="00831F09"/>
    <w:rsid w:val="00832C18"/>
    <w:rsid w:val="00834B67"/>
    <w:rsid w:val="00835307"/>
    <w:rsid w:val="00844EBE"/>
    <w:rsid w:val="00846EEF"/>
    <w:rsid w:val="00847D42"/>
    <w:rsid w:val="008549A7"/>
    <w:rsid w:val="0086240C"/>
    <w:rsid w:val="008633CD"/>
    <w:rsid w:val="00867FCD"/>
    <w:rsid w:val="0087055A"/>
    <w:rsid w:val="00876279"/>
    <w:rsid w:val="0087749C"/>
    <w:rsid w:val="00887756"/>
    <w:rsid w:val="008A16FF"/>
    <w:rsid w:val="008A3560"/>
    <w:rsid w:val="008C3BFE"/>
    <w:rsid w:val="008C3D2D"/>
    <w:rsid w:val="008C7148"/>
    <w:rsid w:val="008D6173"/>
    <w:rsid w:val="008E7583"/>
    <w:rsid w:val="008E78B2"/>
    <w:rsid w:val="00907C6A"/>
    <w:rsid w:val="009124AC"/>
    <w:rsid w:val="009215CF"/>
    <w:rsid w:val="009272E9"/>
    <w:rsid w:val="00931BD6"/>
    <w:rsid w:val="009346F8"/>
    <w:rsid w:val="009461B5"/>
    <w:rsid w:val="009669E2"/>
    <w:rsid w:val="00975F2C"/>
    <w:rsid w:val="009775CB"/>
    <w:rsid w:val="00977F0D"/>
    <w:rsid w:val="00984FD3"/>
    <w:rsid w:val="00986DA8"/>
    <w:rsid w:val="009920D4"/>
    <w:rsid w:val="009B0C6F"/>
    <w:rsid w:val="009B1481"/>
    <w:rsid w:val="009B5604"/>
    <w:rsid w:val="009C3B7A"/>
    <w:rsid w:val="009D1A1B"/>
    <w:rsid w:val="009D5B99"/>
    <w:rsid w:val="009E67AC"/>
    <w:rsid w:val="009F5E37"/>
    <w:rsid w:val="00A07481"/>
    <w:rsid w:val="00A103AB"/>
    <w:rsid w:val="00A21C33"/>
    <w:rsid w:val="00A2613D"/>
    <w:rsid w:val="00A3303C"/>
    <w:rsid w:val="00A37FD5"/>
    <w:rsid w:val="00A43D8A"/>
    <w:rsid w:val="00A4536A"/>
    <w:rsid w:val="00A774D2"/>
    <w:rsid w:val="00A9023B"/>
    <w:rsid w:val="00A90D9F"/>
    <w:rsid w:val="00AA01C2"/>
    <w:rsid w:val="00AA28E0"/>
    <w:rsid w:val="00AA3EF3"/>
    <w:rsid w:val="00AA5D59"/>
    <w:rsid w:val="00AC0243"/>
    <w:rsid w:val="00AC0EB7"/>
    <w:rsid w:val="00AC3975"/>
    <w:rsid w:val="00AC513B"/>
    <w:rsid w:val="00AC52F4"/>
    <w:rsid w:val="00AD3794"/>
    <w:rsid w:val="00AD7092"/>
    <w:rsid w:val="00AE0512"/>
    <w:rsid w:val="00AE0F82"/>
    <w:rsid w:val="00AE1DF5"/>
    <w:rsid w:val="00AE3417"/>
    <w:rsid w:val="00AE46D3"/>
    <w:rsid w:val="00AE5D4B"/>
    <w:rsid w:val="00AF6589"/>
    <w:rsid w:val="00B03139"/>
    <w:rsid w:val="00B05435"/>
    <w:rsid w:val="00B1365D"/>
    <w:rsid w:val="00B33E1E"/>
    <w:rsid w:val="00B357B5"/>
    <w:rsid w:val="00B541A6"/>
    <w:rsid w:val="00B82DA2"/>
    <w:rsid w:val="00B85D73"/>
    <w:rsid w:val="00B85E36"/>
    <w:rsid w:val="00B87CD9"/>
    <w:rsid w:val="00B90B3B"/>
    <w:rsid w:val="00B90C83"/>
    <w:rsid w:val="00B94613"/>
    <w:rsid w:val="00B97321"/>
    <w:rsid w:val="00B97646"/>
    <w:rsid w:val="00BA0610"/>
    <w:rsid w:val="00BA2138"/>
    <w:rsid w:val="00BA23A3"/>
    <w:rsid w:val="00BA472F"/>
    <w:rsid w:val="00BA6302"/>
    <w:rsid w:val="00BC5392"/>
    <w:rsid w:val="00BC561B"/>
    <w:rsid w:val="00BD2286"/>
    <w:rsid w:val="00BD43B9"/>
    <w:rsid w:val="00BD5775"/>
    <w:rsid w:val="00BE6FF8"/>
    <w:rsid w:val="00BE722C"/>
    <w:rsid w:val="00BF43FF"/>
    <w:rsid w:val="00BF5AD6"/>
    <w:rsid w:val="00C14696"/>
    <w:rsid w:val="00C264EC"/>
    <w:rsid w:val="00C418E9"/>
    <w:rsid w:val="00C46263"/>
    <w:rsid w:val="00C527D3"/>
    <w:rsid w:val="00C56902"/>
    <w:rsid w:val="00C61D49"/>
    <w:rsid w:val="00C62242"/>
    <w:rsid w:val="00C7065B"/>
    <w:rsid w:val="00C7404F"/>
    <w:rsid w:val="00C93C17"/>
    <w:rsid w:val="00C950B4"/>
    <w:rsid w:val="00C96179"/>
    <w:rsid w:val="00CA5E94"/>
    <w:rsid w:val="00CA6FCD"/>
    <w:rsid w:val="00CC3B07"/>
    <w:rsid w:val="00CC5660"/>
    <w:rsid w:val="00CC77CE"/>
    <w:rsid w:val="00CE08C6"/>
    <w:rsid w:val="00CE4A89"/>
    <w:rsid w:val="00CE6295"/>
    <w:rsid w:val="00CE7C6B"/>
    <w:rsid w:val="00D00516"/>
    <w:rsid w:val="00D15D33"/>
    <w:rsid w:val="00D16007"/>
    <w:rsid w:val="00D25EF3"/>
    <w:rsid w:val="00D2656D"/>
    <w:rsid w:val="00D30097"/>
    <w:rsid w:val="00D30932"/>
    <w:rsid w:val="00D70F2A"/>
    <w:rsid w:val="00D72F0D"/>
    <w:rsid w:val="00D812DF"/>
    <w:rsid w:val="00D82C1C"/>
    <w:rsid w:val="00D83F48"/>
    <w:rsid w:val="00D86133"/>
    <w:rsid w:val="00D86235"/>
    <w:rsid w:val="00D96E7F"/>
    <w:rsid w:val="00DA1A5A"/>
    <w:rsid w:val="00DA693C"/>
    <w:rsid w:val="00DB63CC"/>
    <w:rsid w:val="00DB6FC8"/>
    <w:rsid w:val="00DC0DBA"/>
    <w:rsid w:val="00DC0E5E"/>
    <w:rsid w:val="00DC4129"/>
    <w:rsid w:val="00DD66A2"/>
    <w:rsid w:val="00DE0491"/>
    <w:rsid w:val="00DF089E"/>
    <w:rsid w:val="00DF0FF6"/>
    <w:rsid w:val="00E223CD"/>
    <w:rsid w:val="00E25C1C"/>
    <w:rsid w:val="00E3451D"/>
    <w:rsid w:val="00E40E18"/>
    <w:rsid w:val="00E55815"/>
    <w:rsid w:val="00E618AF"/>
    <w:rsid w:val="00E63295"/>
    <w:rsid w:val="00E7455B"/>
    <w:rsid w:val="00E8139B"/>
    <w:rsid w:val="00E821E2"/>
    <w:rsid w:val="00E935D5"/>
    <w:rsid w:val="00E95E8D"/>
    <w:rsid w:val="00E96FDE"/>
    <w:rsid w:val="00E9794A"/>
    <w:rsid w:val="00EB70B8"/>
    <w:rsid w:val="00EC372B"/>
    <w:rsid w:val="00EE41B4"/>
    <w:rsid w:val="00EF49A8"/>
    <w:rsid w:val="00F06620"/>
    <w:rsid w:val="00F07B74"/>
    <w:rsid w:val="00F13000"/>
    <w:rsid w:val="00F13D12"/>
    <w:rsid w:val="00F22C49"/>
    <w:rsid w:val="00F301A5"/>
    <w:rsid w:val="00F3037B"/>
    <w:rsid w:val="00F30699"/>
    <w:rsid w:val="00F36B47"/>
    <w:rsid w:val="00F36FF5"/>
    <w:rsid w:val="00F37F6B"/>
    <w:rsid w:val="00F40CC9"/>
    <w:rsid w:val="00F410C1"/>
    <w:rsid w:val="00F4698C"/>
    <w:rsid w:val="00F473A3"/>
    <w:rsid w:val="00F473D5"/>
    <w:rsid w:val="00F575D0"/>
    <w:rsid w:val="00F6628A"/>
    <w:rsid w:val="00F67DA9"/>
    <w:rsid w:val="00F71F18"/>
    <w:rsid w:val="00F77C67"/>
    <w:rsid w:val="00F86AC5"/>
    <w:rsid w:val="00FA388F"/>
    <w:rsid w:val="00FA4BA0"/>
    <w:rsid w:val="00FA54FC"/>
    <w:rsid w:val="00FB0A1B"/>
    <w:rsid w:val="00FC0FEC"/>
    <w:rsid w:val="00FC2619"/>
    <w:rsid w:val="00FC7196"/>
    <w:rsid w:val="00FD22D7"/>
    <w:rsid w:val="00FD2BF4"/>
    <w:rsid w:val="00FD30BA"/>
    <w:rsid w:val="00FD5786"/>
    <w:rsid w:val="00FD7D2C"/>
    <w:rsid w:val="00FE464C"/>
    <w:rsid w:val="00FE5E20"/>
    <w:rsid w:val="00FF1650"/>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6498">
      <o:colormenu v:ext="edit" strokecolor="none [240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734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85E36"/>
    <w:pPr>
      <w:tabs>
        <w:tab w:val="center" w:pos="4536"/>
        <w:tab w:val="right" w:pos="9072"/>
      </w:tabs>
      <w:spacing w:after="0" w:line="240" w:lineRule="auto"/>
    </w:pPr>
  </w:style>
  <w:style w:type="character" w:customStyle="1" w:styleId="Char">
    <w:name w:val="رأس صفحة Char"/>
    <w:basedOn w:val="a0"/>
    <w:link w:val="a3"/>
    <w:uiPriority w:val="99"/>
    <w:rsid w:val="00B85E36"/>
  </w:style>
  <w:style w:type="paragraph" w:styleId="a4">
    <w:name w:val="footer"/>
    <w:basedOn w:val="a"/>
    <w:link w:val="Char0"/>
    <w:uiPriority w:val="99"/>
    <w:unhideWhenUsed/>
    <w:rsid w:val="00B85E36"/>
    <w:pPr>
      <w:tabs>
        <w:tab w:val="center" w:pos="4536"/>
        <w:tab w:val="right" w:pos="9072"/>
      </w:tabs>
      <w:spacing w:after="0" w:line="240" w:lineRule="auto"/>
    </w:pPr>
  </w:style>
  <w:style w:type="character" w:customStyle="1" w:styleId="Char0">
    <w:name w:val="تذييل صفحة Char"/>
    <w:basedOn w:val="a0"/>
    <w:link w:val="a4"/>
    <w:uiPriority w:val="99"/>
    <w:rsid w:val="00B85E36"/>
  </w:style>
  <w:style w:type="paragraph" w:styleId="a5">
    <w:name w:val="Balloon Text"/>
    <w:basedOn w:val="a"/>
    <w:link w:val="Char1"/>
    <w:uiPriority w:val="99"/>
    <w:semiHidden/>
    <w:unhideWhenUsed/>
    <w:rsid w:val="00B85E36"/>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B85E36"/>
    <w:rPr>
      <w:rFonts w:ascii="Tahoma" w:hAnsi="Tahoma" w:cs="Tahoma"/>
      <w:sz w:val="16"/>
      <w:szCs w:val="16"/>
    </w:rPr>
  </w:style>
  <w:style w:type="paragraph" w:styleId="a6">
    <w:name w:val="List Paragraph"/>
    <w:basedOn w:val="a"/>
    <w:uiPriority w:val="34"/>
    <w:qFormat/>
    <w:rsid w:val="00EC372B"/>
    <w:pPr>
      <w:ind w:left="720"/>
      <w:contextualSpacing/>
    </w:pPr>
  </w:style>
  <w:style w:type="paragraph" w:styleId="a7">
    <w:name w:val="Normal (Web)"/>
    <w:basedOn w:val="a"/>
    <w:uiPriority w:val="99"/>
    <w:unhideWhenUsed/>
    <w:rsid w:val="0018034D"/>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a8">
    <w:name w:val="Table Grid"/>
    <w:basedOn w:val="a1"/>
    <w:uiPriority w:val="59"/>
    <w:rsid w:val="00F6628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9">
    <w:name w:val="Subtle Emphasis"/>
    <w:basedOn w:val="a0"/>
    <w:uiPriority w:val="19"/>
    <w:qFormat/>
    <w:rsid w:val="00C264EC"/>
    <w:rPr>
      <w:i/>
      <w:iCs/>
      <w:color w:val="808080" w:themeColor="text1" w:themeTint="7F"/>
    </w:rPr>
  </w:style>
  <w:style w:type="character" w:styleId="Hyperlink">
    <w:name w:val="Hyperlink"/>
    <w:basedOn w:val="a0"/>
    <w:uiPriority w:val="99"/>
    <w:unhideWhenUsed/>
    <w:rsid w:val="00175685"/>
    <w:rPr>
      <w:color w:val="0000FF" w:themeColor="hyperlink"/>
      <w:u w:val="single"/>
    </w:rPr>
  </w:style>
  <w:style w:type="paragraph" w:styleId="aa">
    <w:name w:val="footnote text"/>
    <w:basedOn w:val="a"/>
    <w:link w:val="Char2"/>
    <w:uiPriority w:val="99"/>
    <w:semiHidden/>
    <w:unhideWhenUsed/>
    <w:rsid w:val="00BA0610"/>
    <w:pPr>
      <w:spacing w:after="0" w:line="240" w:lineRule="auto"/>
    </w:pPr>
    <w:rPr>
      <w:sz w:val="20"/>
      <w:szCs w:val="20"/>
    </w:rPr>
  </w:style>
  <w:style w:type="character" w:customStyle="1" w:styleId="Char2">
    <w:name w:val="نص حاشية سفلية Char"/>
    <w:basedOn w:val="a0"/>
    <w:link w:val="aa"/>
    <w:uiPriority w:val="99"/>
    <w:semiHidden/>
    <w:rsid w:val="00BA0610"/>
    <w:rPr>
      <w:sz w:val="20"/>
      <w:szCs w:val="20"/>
    </w:rPr>
  </w:style>
  <w:style w:type="character" w:styleId="ab">
    <w:name w:val="footnote reference"/>
    <w:basedOn w:val="a0"/>
    <w:uiPriority w:val="99"/>
    <w:semiHidden/>
    <w:unhideWhenUsed/>
    <w:rsid w:val="00BA0610"/>
    <w:rPr>
      <w:vertAlign w:val="superscript"/>
    </w:rPr>
  </w:style>
  <w:style w:type="paragraph" w:styleId="ac">
    <w:name w:val="endnote text"/>
    <w:basedOn w:val="a"/>
    <w:link w:val="Char3"/>
    <w:uiPriority w:val="99"/>
    <w:semiHidden/>
    <w:unhideWhenUsed/>
    <w:rsid w:val="009346F8"/>
    <w:pPr>
      <w:spacing w:after="0" w:line="240" w:lineRule="auto"/>
    </w:pPr>
    <w:rPr>
      <w:sz w:val="20"/>
      <w:szCs w:val="20"/>
    </w:rPr>
  </w:style>
  <w:style w:type="character" w:customStyle="1" w:styleId="Char3">
    <w:name w:val="نص تعليق ختامي Char"/>
    <w:basedOn w:val="a0"/>
    <w:link w:val="ac"/>
    <w:uiPriority w:val="99"/>
    <w:semiHidden/>
    <w:rsid w:val="009346F8"/>
    <w:rPr>
      <w:sz w:val="20"/>
      <w:szCs w:val="20"/>
    </w:rPr>
  </w:style>
  <w:style w:type="character" w:styleId="ad">
    <w:name w:val="endnote reference"/>
    <w:basedOn w:val="a0"/>
    <w:uiPriority w:val="99"/>
    <w:semiHidden/>
    <w:unhideWhenUsed/>
    <w:rsid w:val="009346F8"/>
    <w:rPr>
      <w:vertAlign w:val="superscript"/>
    </w:rPr>
  </w:style>
</w:styles>
</file>

<file path=word/webSettings.xml><?xml version="1.0" encoding="utf-8"?>
<w:webSettings xmlns:r="http://schemas.openxmlformats.org/officeDocument/2006/relationships" xmlns:w="http://schemas.openxmlformats.org/wordprocessingml/2006/main">
  <w:divs>
    <w:div w:id="170535172">
      <w:bodyDiv w:val="1"/>
      <w:marLeft w:val="0"/>
      <w:marRight w:val="0"/>
      <w:marTop w:val="0"/>
      <w:marBottom w:val="0"/>
      <w:divBdr>
        <w:top w:val="none" w:sz="0" w:space="0" w:color="auto"/>
        <w:left w:val="none" w:sz="0" w:space="0" w:color="auto"/>
        <w:bottom w:val="none" w:sz="0" w:space="0" w:color="auto"/>
        <w:right w:val="none" w:sz="0" w:space="0" w:color="auto"/>
      </w:divBdr>
    </w:div>
    <w:div w:id="272909820">
      <w:bodyDiv w:val="1"/>
      <w:marLeft w:val="0"/>
      <w:marRight w:val="0"/>
      <w:marTop w:val="0"/>
      <w:marBottom w:val="0"/>
      <w:divBdr>
        <w:top w:val="none" w:sz="0" w:space="0" w:color="auto"/>
        <w:left w:val="none" w:sz="0" w:space="0" w:color="auto"/>
        <w:bottom w:val="none" w:sz="0" w:space="0" w:color="auto"/>
        <w:right w:val="none" w:sz="0" w:space="0" w:color="auto"/>
      </w:divBdr>
    </w:div>
    <w:div w:id="378408297">
      <w:bodyDiv w:val="1"/>
      <w:marLeft w:val="0"/>
      <w:marRight w:val="0"/>
      <w:marTop w:val="0"/>
      <w:marBottom w:val="0"/>
      <w:divBdr>
        <w:top w:val="none" w:sz="0" w:space="0" w:color="auto"/>
        <w:left w:val="none" w:sz="0" w:space="0" w:color="auto"/>
        <w:bottom w:val="none" w:sz="0" w:space="0" w:color="auto"/>
        <w:right w:val="none" w:sz="0" w:space="0" w:color="auto"/>
      </w:divBdr>
    </w:div>
    <w:div w:id="419369424">
      <w:bodyDiv w:val="1"/>
      <w:marLeft w:val="0"/>
      <w:marRight w:val="0"/>
      <w:marTop w:val="0"/>
      <w:marBottom w:val="0"/>
      <w:divBdr>
        <w:top w:val="none" w:sz="0" w:space="0" w:color="auto"/>
        <w:left w:val="none" w:sz="0" w:space="0" w:color="auto"/>
        <w:bottom w:val="none" w:sz="0" w:space="0" w:color="auto"/>
        <w:right w:val="none" w:sz="0" w:space="0" w:color="auto"/>
      </w:divBdr>
    </w:div>
    <w:div w:id="420492894">
      <w:bodyDiv w:val="1"/>
      <w:marLeft w:val="0"/>
      <w:marRight w:val="0"/>
      <w:marTop w:val="0"/>
      <w:marBottom w:val="0"/>
      <w:divBdr>
        <w:top w:val="none" w:sz="0" w:space="0" w:color="auto"/>
        <w:left w:val="none" w:sz="0" w:space="0" w:color="auto"/>
        <w:bottom w:val="none" w:sz="0" w:space="0" w:color="auto"/>
        <w:right w:val="none" w:sz="0" w:space="0" w:color="auto"/>
      </w:divBdr>
    </w:div>
    <w:div w:id="463696992">
      <w:bodyDiv w:val="1"/>
      <w:marLeft w:val="0"/>
      <w:marRight w:val="0"/>
      <w:marTop w:val="0"/>
      <w:marBottom w:val="0"/>
      <w:divBdr>
        <w:top w:val="none" w:sz="0" w:space="0" w:color="auto"/>
        <w:left w:val="none" w:sz="0" w:space="0" w:color="auto"/>
        <w:bottom w:val="none" w:sz="0" w:space="0" w:color="auto"/>
        <w:right w:val="none" w:sz="0" w:space="0" w:color="auto"/>
      </w:divBdr>
    </w:div>
    <w:div w:id="501355912">
      <w:bodyDiv w:val="1"/>
      <w:marLeft w:val="0"/>
      <w:marRight w:val="0"/>
      <w:marTop w:val="0"/>
      <w:marBottom w:val="0"/>
      <w:divBdr>
        <w:top w:val="none" w:sz="0" w:space="0" w:color="auto"/>
        <w:left w:val="none" w:sz="0" w:space="0" w:color="auto"/>
        <w:bottom w:val="none" w:sz="0" w:space="0" w:color="auto"/>
        <w:right w:val="none" w:sz="0" w:space="0" w:color="auto"/>
      </w:divBdr>
    </w:div>
    <w:div w:id="549268814">
      <w:bodyDiv w:val="1"/>
      <w:marLeft w:val="0"/>
      <w:marRight w:val="0"/>
      <w:marTop w:val="0"/>
      <w:marBottom w:val="0"/>
      <w:divBdr>
        <w:top w:val="none" w:sz="0" w:space="0" w:color="auto"/>
        <w:left w:val="none" w:sz="0" w:space="0" w:color="auto"/>
        <w:bottom w:val="none" w:sz="0" w:space="0" w:color="auto"/>
        <w:right w:val="none" w:sz="0" w:space="0" w:color="auto"/>
      </w:divBdr>
    </w:div>
    <w:div w:id="794371111">
      <w:bodyDiv w:val="1"/>
      <w:marLeft w:val="0"/>
      <w:marRight w:val="0"/>
      <w:marTop w:val="0"/>
      <w:marBottom w:val="0"/>
      <w:divBdr>
        <w:top w:val="none" w:sz="0" w:space="0" w:color="auto"/>
        <w:left w:val="none" w:sz="0" w:space="0" w:color="auto"/>
        <w:bottom w:val="none" w:sz="0" w:space="0" w:color="auto"/>
        <w:right w:val="none" w:sz="0" w:space="0" w:color="auto"/>
      </w:divBdr>
    </w:div>
    <w:div w:id="930822561">
      <w:bodyDiv w:val="1"/>
      <w:marLeft w:val="0"/>
      <w:marRight w:val="0"/>
      <w:marTop w:val="0"/>
      <w:marBottom w:val="0"/>
      <w:divBdr>
        <w:top w:val="none" w:sz="0" w:space="0" w:color="auto"/>
        <w:left w:val="none" w:sz="0" w:space="0" w:color="auto"/>
        <w:bottom w:val="none" w:sz="0" w:space="0" w:color="auto"/>
        <w:right w:val="none" w:sz="0" w:space="0" w:color="auto"/>
      </w:divBdr>
    </w:div>
    <w:div w:id="1049574030">
      <w:bodyDiv w:val="1"/>
      <w:marLeft w:val="0"/>
      <w:marRight w:val="0"/>
      <w:marTop w:val="0"/>
      <w:marBottom w:val="0"/>
      <w:divBdr>
        <w:top w:val="none" w:sz="0" w:space="0" w:color="auto"/>
        <w:left w:val="none" w:sz="0" w:space="0" w:color="auto"/>
        <w:bottom w:val="none" w:sz="0" w:space="0" w:color="auto"/>
        <w:right w:val="none" w:sz="0" w:space="0" w:color="auto"/>
      </w:divBdr>
    </w:div>
    <w:div w:id="1094517451">
      <w:bodyDiv w:val="1"/>
      <w:marLeft w:val="0"/>
      <w:marRight w:val="0"/>
      <w:marTop w:val="0"/>
      <w:marBottom w:val="0"/>
      <w:divBdr>
        <w:top w:val="none" w:sz="0" w:space="0" w:color="auto"/>
        <w:left w:val="none" w:sz="0" w:space="0" w:color="auto"/>
        <w:bottom w:val="none" w:sz="0" w:space="0" w:color="auto"/>
        <w:right w:val="none" w:sz="0" w:space="0" w:color="auto"/>
      </w:divBdr>
    </w:div>
    <w:div w:id="1197886394">
      <w:bodyDiv w:val="1"/>
      <w:marLeft w:val="0"/>
      <w:marRight w:val="0"/>
      <w:marTop w:val="0"/>
      <w:marBottom w:val="0"/>
      <w:divBdr>
        <w:top w:val="none" w:sz="0" w:space="0" w:color="auto"/>
        <w:left w:val="none" w:sz="0" w:space="0" w:color="auto"/>
        <w:bottom w:val="none" w:sz="0" w:space="0" w:color="auto"/>
        <w:right w:val="none" w:sz="0" w:space="0" w:color="auto"/>
      </w:divBdr>
    </w:div>
    <w:div w:id="1336688317">
      <w:bodyDiv w:val="1"/>
      <w:marLeft w:val="0"/>
      <w:marRight w:val="0"/>
      <w:marTop w:val="0"/>
      <w:marBottom w:val="0"/>
      <w:divBdr>
        <w:top w:val="none" w:sz="0" w:space="0" w:color="auto"/>
        <w:left w:val="none" w:sz="0" w:space="0" w:color="auto"/>
        <w:bottom w:val="none" w:sz="0" w:space="0" w:color="auto"/>
        <w:right w:val="none" w:sz="0" w:space="0" w:color="auto"/>
      </w:divBdr>
    </w:div>
    <w:div w:id="1462043037">
      <w:bodyDiv w:val="1"/>
      <w:marLeft w:val="0"/>
      <w:marRight w:val="0"/>
      <w:marTop w:val="0"/>
      <w:marBottom w:val="0"/>
      <w:divBdr>
        <w:top w:val="none" w:sz="0" w:space="0" w:color="auto"/>
        <w:left w:val="none" w:sz="0" w:space="0" w:color="auto"/>
        <w:bottom w:val="none" w:sz="0" w:space="0" w:color="auto"/>
        <w:right w:val="none" w:sz="0" w:space="0" w:color="auto"/>
      </w:divBdr>
    </w:div>
    <w:div w:id="1494755194">
      <w:bodyDiv w:val="1"/>
      <w:marLeft w:val="0"/>
      <w:marRight w:val="0"/>
      <w:marTop w:val="0"/>
      <w:marBottom w:val="0"/>
      <w:divBdr>
        <w:top w:val="none" w:sz="0" w:space="0" w:color="auto"/>
        <w:left w:val="none" w:sz="0" w:space="0" w:color="auto"/>
        <w:bottom w:val="none" w:sz="0" w:space="0" w:color="auto"/>
        <w:right w:val="none" w:sz="0" w:space="0" w:color="auto"/>
      </w:divBdr>
    </w:div>
    <w:div w:id="1713580073">
      <w:bodyDiv w:val="1"/>
      <w:marLeft w:val="0"/>
      <w:marRight w:val="0"/>
      <w:marTop w:val="0"/>
      <w:marBottom w:val="0"/>
      <w:divBdr>
        <w:top w:val="none" w:sz="0" w:space="0" w:color="auto"/>
        <w:left w:val="none" w:sz="0" w:space="0" w:color="auto"/>
        <w:bottom w:val="none" w:sz="0" w:space="0" w:color="auto"/>
        <w:right w:val="none" w:sz="0" w:space="0" w:color="auto"/>
      </w:divBdr>
    </w:div>
    <w:div w:id="1789933610">
      <w:bodyDiv w:val="1"/>
      <w:marLeft w:val="0"/>
      <w:marRight w:val="0"/>
      <w:marTop w:val="0"/>
      <w:marBottom w:val="0"/>
      <w:divBdr>
        <w:top w:val="none" w:sz="0" w:space="0" w:color="auto"/>
        <w:left w:val="none" w:sz="0" w:space="0" w:color="auto"/>
        <w:bottom w:val="none" w:sz="0" w:space="0" w:color="auto"/>
        <w:right w:val="none" w:sz="0" w:space="0" w:color="auto"/>
      </w:divBdr>
    </w:div>
    <w:div w:id="1935239450">
      <w:bodyDiv w:val="1"/>
      <w:marLeft w:val="0"/>
      <w:marRight w:val="0"/>
      <w:marTop w:val="0"/>
      <w:marBottom w:val="0"/>
      <w:divBdr>
        <w:top w:val="none" w:sz="0" w:space="0" w:color="auto"/>
        <w:left w:val="none" w:sz="0" w:space="0" w:color="auto"/>
        <w:bottom w:val="none" w:sz="0" w:space="0" w:color="auto"/>
        <w:right w:val="none" w:sz="0" w:space="0" w:color="auto"/>
      </w:divBdr>
    </w:div>
    <w:div w:id="2071535487">
      <w:bodyDiv w:val="1"/>
      <w:marLeft w:val="0"/>
      <w:marRight w:val="0"/>
      <w:marTop w:val="0"/>
      <w:marBottom w:val="0"/>
      <w:divBdr>
        <w:top w:val="none" w:sz="0" w:space="0" w:color="auto"/>
        <w:left w:val="none" w:sz="0" w:space="0" w:color="auto"/>
        <w:bottom w:val="none" w:sz="0" w:space="0" w:color="auto"/>
        <w:right w:val="none" w:sz="0" w:space="0" w:color="auto"/>
      </w:divBdr>
    </w:div>
    <w:div w:id="2078554766">
      <w:bodyDiv w:val="1"/>
      <w:marLeft w:val="0"/>
      <w:marRight w:val="0"/>
      <w:marTop w:val="0"/>
      <w:marBottom w:val="0"/>
      <w:divBdr>
        <w:top w:val="none" w:sz="0" w:space="0" w:color="auto"/>
        <w:left w:val="none" w:sz="0" w:space="0" w:color="auto"/>
        <w:bottom w:val="none" w:sz="0" w:space="0" w:color="auto"/>
        <w:right w:val="none" w:sz="0" w:space="0" w:color="auto"/>
      </w:divBdr>
    </w:div>
    <w:div w:id="212888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jتتتت</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767F9E0-A080-4C87-A23A-B7A481C51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3309</Words>
  <Characters>18201</Characters>
  <Application>Microsoft Office Word</Application>
  <DocSecurity>0</DocSecurity>
  <Lines>151</Lines>
  <Paragraphs>42</Paragraphs>
  <ScaleCrop>false</ScaleCrop>
  <HeadingPairs>
    <vt:vector size="4" baseType="variant">
      <vt:variant>
        <vt:lpstr>العنوان</vt:lpstr>
      </vt:variant>
      <vt:variant>
        <vt:i4>1</vt:i4>
      </vt:variant>
      <vt:variant>
        <vt:lpstr>Titre</vt:lpstr>
      </vt:variant>
      <vt:variant>
        <vt:i4>1</vt:i4>
      </vt:variant>
    </vt:vector>
  </HeadingPairs>
  <TitlesOfParts>
    <vt:vector size="2" baseType="lpstr">
      <vt:lpstr>منهج عن التكوين</vt:lpstr>
      <vt:lpstr>لمديرية المسح الأراضي لولاية البيض  الفصل الثالث:                                                                                     الدراسة الميدانية</vt:lpstr>
    </vt:vector>
  </TitlesOfParts>
  <Company/>
  <LinksUpToDate>false</LinksUpToDate>
  <CharactersWithSpaces>21468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منهج عن التكوين</dc:title>
  <dc:creator>poste 03</dc:creator>
  <cp:lastModifiedBy>mohamed</cp:lastModifiedBy>
  <cp:revision>10</cp:revision>
  <cp:lastPrinted>2018-03-14T11:27:00Z</cp:lastPrinted>
  <dcterms:created xsi:type="dcterms:W3CDTF">2019-05-15T17:23:00Z</dcterms:created>
  <dcterms:modified xsi:type="dcterms:W3CDTF">2019-05-15T18:29:00Z</dcterms:modified>
</cp:coreProperties>
</file>