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116" w:rsidRDefault="00F37A04">
      <w:r>
        <w:rPr>
          <w:noProof/>
          <w:lang w:eastAsia="fr-FR"/>
        </w:rPr>
        <w:pict>
          <v:line id="Connecteur droit 1" o:spid="_x0000_s1026" style="position:absolute;flip:x 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85pt,13.2pt" to="475.1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iiK3AEAABkEAAAOAAAAZHJzL2Uyb0RvYy54bWysU01vGyEQvVfqf0Dc613HUhqtvM7BUdpD&#10;1Vr9uhN2sJGAQQPxx7/vwNrrqK0qteoFDTDvMe/NsLw/eif2QMli6OV81koBQeNgw7aX374+vrmT&#10;ImUVBuUwQC9PkOT96vWr5SF2cIM7dAOQYJKQukPs5S7n2DVN0jvwKs0wQuBLg+RV5i1tm4HUgdm9&#10;a27a9rY5IA2RUENKfPowXspV5TcGdP5kTIIsXC+5tlxXqutTWZvVUnVbUnFn9bkM9Q9VeGUDPzpR&#10;PaisxDPZX6i81YQJTZ5p9A0aYzVUDaxm3v6k5stORaha2JwUJ5vS/6PVH/cbEnbg3kkRlOcWrTEE&#10;9g2eSQyENot5cekQU8fJ67Ch8y7FDRXJR0NeGGfj+0pSou8lKncsUByr26fJbThmofnwdrF4u2i5&#10;KZrvFndzDpm5GQkLOFLK7wC9KEEvnQ3FDNWp/YeUx9RLSjl2oawJnR0erXN1U8YI1o7EXvEA5GOV&#10;wk+8yOJdQTZF4CipRvnkYGT9DIYN4oJHSXU0r5xKawj5wusCZxeY4QomYFvL/iPwnF+gUMf2b8AT&#10;or6MIU9gbwPS716/WmHG/IsDo+5iwRMOp9rsag3PX23O+a+UAX+5r/Drj179AAAA//8DAFBLAwQU&#10;AAYACAAAACEANTlKruEAAAAJAQAADwAAAGRycy9kb3ducmV2LnhtbEyPQU/CQBCF7yb+h82YeIOt&#10;pUKpnRIhMQbCQcCLt6U7to3d2aa7lPrvXU96nLwv732Tr0bTioF611hGeJhGIIhLqxuuEN5PL5MU&#10;hPOKtWotE8I3OVgVtze5yrS98oGGo69EKGGXKYTa+y6T0pU1GeWmtiMO2aftjfLh7Cupe3UN5aaV&#10;cRTNpVENh4VadbSpqfw6XgzCrqT1Zq/TvX9LT8vX4bD96NdbxPu78fkJhKfR/8Hwqx/UoQhOZ3th&#10;7USLMEkWi4AixPMERACWj9EMxBlhFicgi1z+/6D4AQAA//8DAFBLAQItABQABgAIAAAAIQC2gziS&#10;/gAAAOEBAAATAAAAAAAAAAAAAAAAAAAAAABbQ29udGVudF9UeXBlc10ueG1sUEsBAi0AFAAGAAgA&#10;AAAhADj9If/WAAAAlAEAAAsAAAAAAAAAAAAAAAAALwEAAF9yZWxzLy5yZWxzUEsBAi0AFAAGAAgA&#10;AAAhAJhOKIrcAQAAGQQAAA4AAAAAAAAAAAAAAAAALgIAAGRycy9lMm9Eb2MueG1sUEsBAi0AFAAG&#10;AAgAAAAhADU5Sq7hAAAACQEAAA8AAAAAAAAAAAAAAAAANgQAAGRycy9kb3ducmV2LnhtbFBLBQYA&#10;AAAABAAEAPMAAABEBQAAAAA=&#10;" strokecolor="black [3213]" strokeweight=".5pt">
            <v:stroke joinstyle="miter"/>
            <w10:wrap anchorx="margin"/>
          </v:line>
        </w:pict>
      </w:r>
    </w:p>
    <w:p w:rsidR="007E0116" w:rsidRDefault="007E0116" w:rsidP="00EB7CE6">
      <w:pPr>
        <w:tabs>
          <w:tab w:val="center" w:pos="4536"/>
          <w:tab w:val="left" w:pos="6500"/>
        </w:tabs>
        <w:spacing w:line="360" w:lineRule="auto"/>
        <w:rPr>
          <w:rFonts w:ascii="Times New Roman" w:hAnsi="Times New Roman" w:cs="Times New Roman"/>
          <w:b/>
          <w:bCs/>
          <w:sz w:val="72"/>
          <w:szCs w:val="72"/>
          <w:rtl/>
        </w:rPr>
      </w:pPr>
      <w:r>
        <w:rPr>
          <w:rFonts w:ascii="Times New Roman" w:hAnsi="Times New Roman" w:cs="Times New Roman"/>
          <w:b/>
          <w:bCs/>
          <w:sz w:val="72"/>
          <w:szCs w:val="72"/>
          <w:rtl/>
        </w:rPr>
        <w:tab/>
      </w:r>
      <w:proofErr w:type="gramStart"/>
      <w:r w:rsidRPr="007E0116">
        <w:rPr>
          <w:rFonts w:ascii="Times New Roman" w:hAnsi="Times New Roman" w:cs="Times New Roman"/>
          <w:b/>
          <w:bCs/>
          <w:sz w:val="72"/>
          <w:szCs w:val="72"/>
          <w:rtl/>
        </w:rPr>
        <w:t>خاتمة</w:t>
      </w:r>
      <w:proofErr w:type="gramEnd"/>
      <w:r>
        <w:rPr>
          <w:rFonts w:ascii="Times New Roman" w:hAnsi="Times New Roman" w:cs="Times New Roman"/>
          <w:b/>
          <w:bCs/>
          <w:sz w:val="72"/>
          <w:szCs w:val="72"/>
          <w:rtl/>
        </w:rPr>
        <w:tab/>
      </w:r>
    </w:p>
    <w:p w:rsidR="007E0116" w:rsidRPr="007E0116" w:rsidRDefault="007E0116" w:rsidP="00B03036">
      <w:pPr>
        <w:spacing w:line="360" w:lineRule="auto"/>
        <w:jc w:val="right"/>
        <w:rPr>
          <w:rFonts w:ascii="Times New Roman" w:eastAsia="Calibri" w:hAnsi="Times New Roman" w:cs="Times New Roman"/>
          <w:sz w:val="36"/>
          <w:szCs w:val="36"/>
          <w:rtl/>
        </w:rPr>
      </w:pPr>
      <w:r w:rsidRPr="007E0116">
        <w:rPr>
          <w:rFonts w:ascii="Times New Roman" w:eastAsia="Calibri" w:hAnsi="Times New Roman" w:cs="Times New Roman"/>
          <w:sz w:val="36"/>
          <w:szCs w:val="36"/>
          <w:rtl/>
        </w:rPr>
        <w:t xml:space="preserve">لقد حاولنا من خلال هذا العمل المتواضع أن نلقي الضوء على أحد شعراء العصر الجاهلي ألا </w:t>
      </w:r>
      <w:r w:rsidRPr="007E0116">
        <w:rPr>
          <w:rFonts w:ascii="Times New Roman" w:eastAsia="Calibri" w:hAnsi="Times New Roman" w:cs="Times New Roman" w:hint="cs"/>
          <w:sz w:val="36"/>
          <w:szCs w:val="36"/>
          <w:rtl/>
        </w:rPr>
        <w:t>وهو:</w:t>
      </w:r>
      <w:r w:rsidRPr="007E0116">
        <w:rPr>
          <w:rFonts w:ascii="Times New Roman" w:eastAsia="Calibri" w:hAnsi="Times New Roman" w:cs="Times New Roman"/>
          <w:sz w:val="36"/>
          <w:szCs w:val="36"/>
          <w:rtl/>
        </w:rPr>
        <w:t xml:space="preserve"> امرؤ </w:t>
      </w:r>
      <w:proofErr w:type="spellStart"/>
      <w:r w:rsidRPr="007E0116">
        <w:rPr>
          <w:rFonts w:ascii="Times New Roman" w:eastAsia="Calibri" w:hAnsi="Times New Roman" w:cs="Times New Roman"/>
          <w:sz w:val="36"/>
          <w:szCs w:val="36"/>
          <w:rtl/>
        </w:rPr>
        <w:t>القي</w:t>
      </w:r>
      <w:r w:rsidR="00B03036">
        <w:rPr>
          <w:rFonts w:ascii="Times New Roman" w:eastAsia="Calibri" w:hAnsi="Times New Roman" w:cs="Times New Roman"/>
          <w:sz w:val="36"/>
          <w:szCs w:val="36"/>
          <w:rtl/>
        </w:rPr>
        <w:t>س</w:t>
      </w:r>
      <w:proofErr w:type="spellEnd"/>
      <w:r w:rsidR="00B03036">
        <w:rPr>
          <w:rFonts w:ascii="Times New Roman" w:eastAsia="Calibri" w:hAnsi="Times New Roman" w:cs="Times New Roman"/>
          <w:sz w:val="36"/>
          <w:szCs w:val="36"/>
          <w:rtl/>
        </w:rPr>
        <w:t>، الذي أردنا أن نهيم بين كلمات</w:t>
      </w:r>
      <w:r w:rsidRPr="007E0116">
        <w:rPr>
          <w:rFonts w:ascii="Times New Roman" w:eastAsia="Calibri" w:hAnsi="Times New Roman" w:cs="Times New Roman"/>
          <w:sz w:val="36"/>
          <w:szCs w:val="36"/>
          <w:rtl/>
        </w:rPr>
        <w:t xml:space="preserve"> ونبحر بين أبياته، لعلنا نصبو إلى ما يريد قوله. وهذا ما قادنا إلى معرفة أنه عندما نستعرض الشعر الجاهلي نجده متشابهاً في أسلوبه، فالقصيدة الجاهلية تبدأ بالوقوف على الأطلال وذكر الأحبة، وإذا أردنا أن نقف على أسلوب الشعر الجاهلي فلابد لنا من النظر في الألفاظ والتراكيب التي يتكون منها ذلك الشعر، فألفاظ الشعر الجاهلي قوية صلبة في مواقف الحروب والحماسة والمدح والفخر، لينة في مواقف الغزل، </w:t>
      </w:r>
      <w:r w:rsidR="00B03036" w:rsidRPr="00B03036">
        <w:rPr>
          <w:rFonts w:ascii="Arial" w:hAnsi="Arial" w:cs="Arial"/>
          <w:b/>
          <w:bCs/>
          <w:sz w:val="36"/>
          <w:szCs w:val="36"/>
          <w:shd w:val="clear" w:color="auto" w:fill="FFFFFF"/>
          <w:rtl/>
        </w:rPr>
        <w:t xml:space="preserve">من </w:t>
      </w:r>
      <w:r w:rsidR="00B03036" w:rsidRPr="00B03036">
        <w:rPr>
          <w:rFonts w:ascii="Arial" w:hAnsi="Arial" w:cs="Arial"/>
          <w:sz w:val="36"/>
          <w:szCs w:val="36"/>
          <w:shd w:val="clear" w:color="auto" w:fill="FFFFFF"/>
          <w:rtl/>
        </w:rPr>
        <w:t>ناحية تحليلية إنّما تعدّى ذلك إلى التّركيب على النّسيج اللّغوي في المعلّقة الصّورة /الترابط العضوي موسيقى اللّغة</w:t>
      </w:r>
      <w:r w:rsidR="00B03036">
        <w:rPr>
          <w:rFonts w:ascii="Arial" w:hAnsi="Arial" w:cs="Arial" w:hint="cs"/>
          <w:sz w:val="36"/>
          <w:szCs w:val="36"/>
          <w:shd w:val="clear" w:color="auto" w:fill="FFFFFF"/>
          <w:rtl/>
        </w:rPr>
        <w:t xml:space="preserve"> </w:t>
      </w:r>
      <w:proofErr w:type="spellStart"/>
      <w:r w:rsidR="00B03036">
        <w:rPr>
          <w:rFonts w:ascii="Arial" w:hAnsi="Arial" w:cs="Arial" w:hint="cs"/>
          <w:sz w:val="36"/>
          <w:szCs w:val="36"/>
          <w:shd w:val="clear" w:color="auto" w:fill="FFFFFF"/>
          <w:rtl/>
        </w:rPr>
        <w:t>الايقاع</w:t>
      </w:r>
      <w:proofErr w:type="spellEnd"/>
      <w:r w:rsidR="00B03036" w:rsidRPr="00B03036">
        <w:rPr>
          <w:rFonts w:ascii="Arial" w:hAnsi="Arial" w:cs="Arial"/>
          <w:sz w:val="36"/>
          <w:szCs w:val="36"/>
          <w:shd w:val="clear" w:color="auto" w:fill="FFFFFF"/>
          <w:rtl/>
        </w:rPr>
        <w:t>….</w:t>
      </w:r>
      <w:r w:rsidR="00B03036">
        <w:rPr>
          <w:rFonts w:ascii="Arial" w:hAnsi="Arial" w:cs="Arial" w:hint="cs"/>
          <w:sz w:val="36"/>
          <w:szCs w:val="36"/>
          <w:shd w:val="clear" w:color="auto" w:fill="FFFFFF"/>
          <w:rtl/>
        </w:rPr>
        <w:t xml:space="preserve"> </w:t>
      </w:r>
      <w:r w:rsidR="00B03036" w:rsidRPr="00B03036">
        <w:rPr>
          <w:rStyle w:val="apple-converted-space"/>
          <w:rFonts w:ascii="Arial" w:hAnsi="Arial" w:cs="Arial"/>
          <w:b/>
          <w:bCs/>
          <w:color w:val="FF66CC"/>
          <w:sz w:val="36"/>
          <w:szCs w:val="36"/>
          <w:shd w:val="clear" w:color="auto" w:fill="FFFFFF"/>
        </w:rPr>
        <w:t> </w:t>
      </w:r>
      <w:r w:rsidRPr="00B03036">
        <w:rPr>
          <w:rFonts w:ascii="Arial" w:eastAsia="Calibri" w:hAnsi="Arial" w:cs="Arial"/>
          <w:sz w:val="36"/>
          <w:szCs w:val="36"/>
          <w:rtl/>
        </w:rPr>
        <w:t>؛</w:t>
      </w:r>
      <w:r w:rsidRPr="007E0116">
        <w:rPr>
          <w:rFonts w:ascii="Times New Roman" w:eastAsia="Calibri" w:hAnsi="Times New Roman" w:cs="Times New Roman"/>
          <w:sz w:val="36"/>
          <w:szCs w:val="36"/>
          <w:rtl/>
        </w:rPr>
        <w:t xml:space="preserve"> لأنه خفيف على السمع ومعظم </w:t>
      </w:r>
      <w:r w:rsidR="00B03036">
        <w:rPr>
          <w:rFonts w:ascii="Times New Roman" w:eastAsia="Calibri" w:hAnsi="Times New Roman" w:cs="Times New Roman" w:hint="cs"/>
          <w:sz w:val="36"/>
          <w:szCs w:val="36"/>
          <w:rtl/>
        </w:rPr>
        <w:t xml:space="preserve"> </w:t>
      </w:r>
      <w:r w:rsidRPr="007E0116">
        <w:rPr>
          <w:rFonts w:ascii="Times New Roman" w:eastAsia="Calibri" w:hAnsi="Times New Roman" w:cs="Times New Roman"/>
          <w:sz w:val="36"/>
          <w:szCs w:val="36"/>
          <w:rtl/>
        </w:rPr>
        <w:t>ألفاظ الشعر الجاهلي يختارها الشاعر استجابة لطبعه دون انتقاء وفحص، ولكنها تأتي مع ذلك ملائمة للمعنى الذي تؤديه، ويمثل هذا النوع مدح زهير بن أبي سلمى وذمه للحرب ومن ذلك قوله</w:t>
      </w:r>
      <w:r w:rsidRPr="007E0116">
        <w:rPr>
          <w:rFonts w:ascii="Times New Roman" w:eastAsia="Calibri" w:hAnsi="Times New Roman" w:cs="Times New Roman"/>
          <w:sz w:val="36"/>
          <w:szCs w:val="36"/>
        </w:rPr>
        <w:t>:</w:t>
      </w:r>
      <w:r w:rsidRPr="007E0116">
        <w:rPr>
          <w:rFonts w:ascii="Times New Roman" w:eastAsia="Calibri" w:hAnsi="Times New Roman" w:cs="Times New Roman"/>
          <w:sz w:val="36"/>
          <w:szCs w:val="36"/>
        </w:rPr>
        <w:br/>
      </w:r>
      <w:r w:rsidRPr="007E0116">
        <w:rPr>
          <w:rFonts w:ascii="Times New Roman" w:eastAsia="Calibri" w:hAnsi="Times New Roman" w:cs="Times New Roman"/>
          <w:sz w:val="36"/>
          <w:szCs w:val="36"/>
          <w:rtl/>
        </w:rPr>
        <w:t xml:space="preserve">وما الحربُ إلا ما علمتُمْ وذقتُمُ وما هُوَ عَنهَا بالحديثِ </w:t>
      </w:r>
      <w:proofErr w:type="spellStart"/>
      <w:r w:rsidRPr="007E0116">
        <w:rPr>
          <w:rFonts w:ascii="Times New Roman" w:eastAsia="Calibri" w:hAnsi="Times New Roman" w:cs="Times New Roman"/>
          <w:sz w:val="36"/>
          <w:szCs w:val="36"/>
          <w:rtl/>
        </w:rPr>
        <w:t>المُرَجَّم</w:t>
      </w:r>
      <w:proofErr w:type="spellEnd"/>
      <w:r w:rsidRPr="007E0116">
        <w:rPr>
          <w:rFonts w:ascii="Times New Roman" w:eastAsia="Calibri" w:hAnsi="Times New Roman" w:cs="Times New Roman"/>
          <w:sz w:val="36"/>
          <w:szCs w:val="36"/>
        </w:rPr>
        <w:br/>
      </w:r>
      <w:r w:rsidRPr="007E0116">
        <w:rPr>
          <w:rFonts w:ascii="Times New Roman" w:eastAsia="Calibri" w:hAnsi="Times New Roman" w:cs="Times New Roman"/>
          <w:sz w:val="36"/>
          <w:szCs w:val="36"/>
          <w:rtl/>
        </w:rPr>
        <w:t>ويغلب على الألفاظ الجاهلية أداء المعنى الحقيقي أما الألفاظ التي تعبر عن المعاني المجازية فهي قليلة</w:t>
      </w:r>
      <w:r w:rsidRPr="007E0116">
        <w:rPr>
          <w:rFonts w:ascii="Times New Roman" w:eastAsia="Calibri" w:hAnsi="Times New Roman" w:cs="Times New Roman"/>
          <w:sz w:val="36"/>
          <w:szCs w:val="36"/>
        </w:rPr>
        <w:br/>
      </w:r>
      <w:r w:rsidRPr="007E0116">
        <w:rPr>
          <w:rFonts w:ascii="Times New Roman" w:eastAsia="Calibri" w:hAnsi="Times New Roman" w:cs="Times New Roman"/>
          <w:sz w:val="36"/>
          <w:szCs w:val="36"/>
          <w:rtl/>
        </w:rPr>
        <w:t>فالتراكيب التي تنتظم فيها الألفاظ تراكيب محكمة البناء متينة النسج متراصة الألفاظ، وخير شاهد على ذلك شعر النابغة الذبياني، وشعر زهير ابن أبي سلمى.</w:t>
      </w:r>
    </w:p>
    <w:p w:rsidR="007E0116" w:rsidRDefault="007E0116" w:rsidP="00EB7CE6">
      <w:pPr>
        <w:spacing w:after="200" w:line="360" w:lineRule="auto"/>
        <w:jc w:val="right"/>
        <w:rPr>
          <w:rFonts w:ascii="Times New Roman" w:eastAsia="Calibri" w:hAnsi="Times New Roman" w:cs="Times New Roman"/>
          <w:sz w:val="36"/>
          <w:szCs w:val="36"/>
          <w:rtl/>
        </w:rPr>
      </w:pPr>
      <w:r w:rsidRPr="007E0116">
        <w:rPr>
          <w:rFonts w:ascii="Times New Roman" w:eastAsia="Calibri" w:hAnsi="Times New Roman" w:cs="Times New Roman"/>
          <w:sz w:val="36"/>
          <w:szCs w:val="36"/>
        </w:rPr>
        <w:tab/>
      </w:r>
      <w:r w:rsidRPr="007E0116">
        <w:rPr>
          <w:rFonts w:ascii="Times New Roman" w:eastAsia="Calibri" w:hAnsi="Times New Roman" w:cs="Times New Roman"/>
          <w:b/>
          <w:bCs/>
          <w:sz w:val="36"/>
          <w:szCs w:val="36"/>
          <w:rtl/>
        </w:rPr>
        <w:t>أولا: -</w:t>
      </w:r>
      <w:r w:rsidRPr="007E0116">
        <w:rPr>
          <w:rFonts w:ascii="Times New Roman" w:eastAsia="Calibri" w:hAnsi="Times New Roman" w:cs="Times New Roman"/>
          <w:sz w:val="36"/>
          <w:szCs w:val="36"/>
          <w:rtl/>
        </w:rPr>
        <w:t xml:space="preserve">حسن الإيجاز وحذف فضول الكلام </w:t>
      </w:r>
      <w:r w:rsidRPr="007E0116">
        <w:rPr>
          <w:rFonts w:ascii="Times New Roman" w:eastAsia="Calibri" w:hAnsi="Times New Roman" w:cs="Times New Roman" w:hint="cs"/>
          <w:sz w:val="36"/>
          <w:szCs w:val="36"/>
          <w:rtl/>
        </w:rPr>
        <w:t>وحشوه،</w:t>
      </w:r>
      <w:r w:rsidRPr="007E0116">
        <w:rPr>
          <w:rFonts w:ascii="Times New Roman" w:eastAsia="Calibri" w:hAnsi="Times New Roman" w:cs="Times New Roman"/>
          <w:sz w:val="36"/>
          <w:szCs w:val="36"/>
          <w:rtl/>
        </w:rPr>
        <w:t xml:space="preserve"> بحيث يودع اللفظ اليسير المعنى الكثير.</w:t>
      </w:r>
    </w:p>
    <w:p w:rsidR="00B03036" w:rsidRPr="007E0116" w:rsidRDefault="00F37A04" w:rsidP="00EB7CE6">
      <w:pPr>
        <w:spacing w:after="200" w:line="360" w:lineRule="auto"/>
        <w:jc w:val="right"/>
        <w:rPr>
          <w:rFonts w:ascii="Times New Roman" w:eastAsia="Calibri" w:hAnsi="Times New Roman" w:cs="Times New Roman"/>
          <w:sz w:val="36"/>
          <w:szCs w:val="36"/>
          <w:rtl/>
        </w:rPr>
      </w:pPr>
      <w:r>
        <w:rPr>
          <w:rFonts w:ascii="Times New Roman" w:eastAsia="Calibri" w:hAnsi="Times New Roman" w:cs="Times New Roman"/>
          <w:noProof/>
          <w:sz w:val="36"/>
          <w:szCs w:val="36"/>
          <w:rtl/>
          <w:lang w:eastAsia="fr-FR"/>
        </w:rPr>
        <w:lastRenderedPageBreak/>
        <w:pict>
          <v:shapetype id="_x0000_t32" coordsize="21600,21600" o:spt="32" o:oned="t" path="m,l21600,21600e" filled="f">
            <v:path arrowok="t" fillok="f" o:connecttype="none"/>
            <o:lock v:ext="edit" shapetype="t"/>
          </v:shapetype>
          <v:shape id="_x0000_s1027" type="#_x0000_t32" style="position:absolute;left:0;text-align:left;margin-left:-8.05pt;margin-top:-6.4pt;width:466.3pt;height:0;flip:x;z-index:251660288" o:connectortype="straight"/>
        </w:pict>
      </w:r>
    </w:p>
    <w:p w:rsidR="007E0116" w:rsidRPr="007E0116" w:rsidRDefault="007E0116" w:rsidP="00EB7CE6">
      <w:pPr>
        <w:spacing w:after="200" w:line="360" w:lineRule="auto"/>
        <w:jc w:val="right"/>
        <w:rPr>
          <w:rFonts w:ascii="Times New Roman" w:eastAsia="Calibri" w:hAnsi="Times New Roman" w:cs="Times New Roman"/>
          <w:sz w:val="36"/>
          <w:szCs w:val="36"/>
          <w:rtl/>
        </w:rPr>
      </w:pPr>
      <w:r w:rsidRPr="007E0116">
        <w:rPr>
          <w:rFonts w:ascii="Times New Roman" w:eastAsia="Calibri" w:hAnsi="Times New Roman" w:cs="Times New Roman"/>
          <w:b/>
          <w:bCs/>
          <w:sz w:val="36"/>
          <w:szCs w:val="36"/>
          <w:rtl/>
        </w:rPr>
        <w:t xml:space="preserve">   ثانيا: -</w:t>
      </w:r>
      <w:r w:rsidRPr="007E0116">
        <w:rPr>
          <w:rFonts w:ascii="Times New Roman" w:eastAsia="Calibri" w:hAnsi="Times New Roman" w:cs="Times New Roman"/>
          <w:sz w:val="36"/>
          <w:szCs w:val="36"/>
          <w:rtl/>
        </w:rPr>
        <w:t xml:space="preserve">إجادة المدح وتجنب الكذب فيه فلا يمدح الرجل </w:t>
      </w:r>
      <w:proofErr w:type="spellStart"/>
      <w:r w:rsidRPr="007E0116">
        <w:rPr>
          <w:rFonts w:ascii="Times New Roman" w:eastAsia="Calibri" w:hAnsi="Times New Roman" w:cs="Times New Roman"/>
          <w:sz w:val="36"/>
          <w:szCs w:val="36"/>
          <w:rtl/>
        </w:rPr>
        <w:t>الا</w:t>
      </w:r>
      <w:proofErr w:type="spellEnd"/>
      <w:r w:rsidRPr="007E0116">
        <w:rPr>
          <w:rFonts w:ascii="Times New Roman" w:eastAsia="Calibri" w:hAnsi="Times New Roman" w:cs="Times New Roman"/>
          <w:sz w:val="36"/>
          <w:szCs w:val="36"/>
          <w:rtl/>
        </w:rPr>
        <w:t xml:space="preserve"> بما عرف من أخلاقه وصفاته</w:t>
      </w:r>
    </w:p>
    <w:p w:rsidR="007E0116" w:rsidRPr="007E0116" w:rsidRDefault="007E0116" w:rsidP="00EB7CE6">
      <w:pPr>
        <w:spacing w:after="200" w:line="360" w:lineRule="auto"/>
        <w:jc w:val="right"/>
        <w:rPr>
          <w:rFonts w:ascii="Times New Roman" w:eastAsia="Calibri" w:hAnsi="Times New Roman" w:cs="Times New Roman"/>
          <w:sz w:val="36"/>
          <w:szCs w:val="36"/>
          <w:rtl/>
        </w:rPr>
      </w:pPr>
      <w:r w:rsidRPr="007E0116">
        <w:rPr>
          <w:rFonts w:ascii="Times New Roman" w:eastAsia="Calibri" w:hAnsi="Times New Roman" w:cs="Times New Roman"/>
          <w:b/>
          <w:bCs/>
          <w:sz w:val="36"/>
          <w:szCs w:val="36"/>
          <w:rtl/>
        </w:rPr>
        <w:t>ثالثا: -</w:t>
      </w:r>
      <w:r w:rsidRPr="007E0116">
        <w:rPr>
          <w:rFonts w:ascii="Times New Roman" w:eastAsia="Calibri" w:hAnsi="Times New Roman" w:cs="Times New Roman"/>
          <w:sz w:val="36"/>
          <w:szCs w:val="36"/>
          <w:rtl/>
        </w:rPr>
        <w:t xml:space="preserve">تجنب التعقيد اللفظي والمعنوي، والبعد من حوشي الكلام </w:t>
      </w:r>
      <w:proofErr w:type="spellStart"/>
      <w:r w:rsidRPr="007E0116">
        <w:rPr>
          <w:rFonts w:ascii="Times New Roman" w:eastAsia="Calibri" w:hAnsi="Times New Roman" w:cs="Times New Roman" w:hint="cs"/>
          <w:sz w:val="36"/>
          <w:szCs w:val="36"/>
          <w:rtl/>
        </w:rPr>
        <w:t>وغريبه</w:t>
      </w:r>
      <w:proofErr w:type="spellEnd"/>
    </w:p>
    <w:p w:rsidR="007E0116" w:rsidRPr="007E0116" w:rsidRDefault="007E0116" w:rsidP="00EB7CE6">
      <w:pPr>
        <w:spacing w:after="200" w:line="360" w:lineRule="auto"/>
        <w:jc w:val="right"/>
        <w:rPr>
          <w:rFonts w:ascii="Times New Roman" w:eastAsia="Calibri" w:hAnsi="Times New Roman" w:cs="Times New Roman"/>
          <w:sz w:val="36"/>
          <w:szCs w:val="36"/>
          <w:rtl/>
        </w:rPr>
      </w:pPr>
      <w:r w:rsidRPr="007E0116">
        <w:rPr>
          <w:rFonts w:ascii="Times New Roman" w:eastAsia="Calibri" w:hAnsi="Times New Roman" w:cs="Times New Roman"/>
          <w:b/>
          <w:bCs/>
          <w:sz w:val="36"/>
          <w:szCs w:val="36"/>
          <w:rtl/>
        </w:rPr>
        <w:t xml:space="preserve">  رابعا: -</w:t>
      </w:r>
      <w:r w:rsidRPr="007E0116">
        <w:rPr>
          <w:rFonts w:ascii="Times New Roman" w:eastAsia="Calibri" w:hAnsi="Times New Roman" w:cs="Times New Roman"/>
          <w:sz w:val="36"/>
          <w:szCs w:val="36"/>
          <w:rtl/>
        </w:rPr>
        <w:t xml:space="preserve">قلة السخف </w:t>
      </w:r>
      <w:proofErr w:type="spellStart"/>
      <w:r w:rsidRPr="007E0116">
        <w:rPr>
          <w:rFonts w:ascii="Times New Roman" w:eastAsia="Calibri" w:hAnsi="Times New Roman" w:cs="Times New Roman" w:hint="cs"/>
          <w:sz w:val="36"/>
          <w:szCs w:val="36"/>
          <w:rtl/>
        </w:rPr>
        <w:t>والهدر</w:t>
      </w:r>
      <w:proofErr w:type="spellEnd"/>
      <w:r w:rsidRPr="007E0116">
        <w:rPr>
          <w:rFonts w:ascii="Times New Roman" w:eastAsia="Calibri" w:hAnsi="Times New Roman" w:cs="Times New Roman" w:hint="cs"/>
          <w:sz w:val="36"/>
          <w:szCs w:val="36"/>
          <w:rtl/>
        </w:rPr>
        <w:t xml:space="preserve"> </w:t>
      </w:r>
      <w:proofErr w:type="spellStart"/>
      <w:r w:rsidRPr="007E0116">
        <w:rPr>
          <w:rFonts w:ascii="Times New Roman" w:eastAsia="Calibri" w:hAnsi="Times New Roman" w:cs="Times New Roman" w:hint="cs"/>
          <w:sz w:val="36"/>
          <w:szCs w:val="36"/>
          <w:rtl/>
        </w:rPr>
        <w:t>فيكلامه</w:t>
      </w:r>
      <w:proofErr w:type="spellEnd"/>
      <w:r w:rsidRPr="007E0116">
        <w:rPr>
          <w:rFonts w:ascii="Times New Roman" w:eastAsia="Calibri" w:hAnsi="Times New Roman" w:cs="Times New Roman" w:hint="cs"/>
          <w:sz w:val="36"/>
          <w:szCs w:val="36"/>
          <w:rtl/>
        </w:rPr>
        <w:t>،</w:t>
      </w:r>
      <w:r w:rsidRPr="007E0116">
        <w:rPr>
          <w:rFonts w:ascii="Times New Roman" w:eastAsia="Calibri" w:hAnsi="Times New Roman" w:cs="Times New Roman"/>
          <w:sz w:val="36"/>
          <w:szCs w:val="36"/>
          <w:rtl/>
        </w:rPr>
        <w:t xml:space="preserve"> ولذلك كان شعره عفيفا يقل فيه الهجاء، ولقد هجا قوما فأوجع، ثم ندم على </w:t>
      </w:r>
      <w:r w:rsidRPr="007E0116">
        <w:rPr>
          <w:rFonts w:ascii="Times New Roman" w:eastAsia="Calibri" w:hAnsi="Times New Roman" w:cs="Times New Roman" w:hint="cs"/>
          <w:sz w:val="36"/>
          <w:szCs w:val="36"/>
          <w:rtl/>
        </w:rPr>
        <w:t>ما صنع</w:t>
      </w:r>
      <w:r w:rsidRPr="007E0116">
        <w:rPr>
          <w:rFonts w:ascii="Times New Roman" w:eastAsia="Calibri" w:hAnsi="Times New Roman" w:cs="Times New Roman"/>
          <w:sz w:val="36"/>
          <w:szCs w:val="36"/>
          <w:rtl/>
        </w:rPr>
        <w:t xml:space="preserve">. </w:t>
      </w:r>
    </w:p>
    <w:p w:rsidR="007E0116" w:rsidRPr="007E0116" w:rsidRDefault="007E0116" w:rsidP="00B03036">
      <w:pPr>
        <w:spacing w:after="200" w:line="360" w:lineRule="auto"/>
        <w:jc w:val="right"/>
        <w:rPr>
          <w:rFonts w:ascii="Times New Roman" w:eastAsia="Calibri" w:hAnsi="Times New Roman" w:cs="Times New Roman"/>
          <w:sz w:val="36"/>
          <w:szCs w:val="36"/>
          <w:rtl/>
        </w:rPr>
      </w:pPr>
      <w:r w:rsidRPr="007E0116">
        <w:rPr>
          <w:rFonts w:ascii="Times New Roman" w:eastAsia="Calibri" w:hAnsi="Times New Roman" w:cs="Times New Roman"/>
          <w:b/>
          <w:bCs/>
          <w:sz w:val="36"/>
          <w:szCs w:val="36"/>
          <w:rtl/>
        </w:rPr>
        <w:t xml:space="preserve">      </w:t>
      </w:r>
      <w:proofErr w:type="gramStart"/>
      <w:r w:rsidRPr="007E0116">
        <w:rPr>
          <w:rFonts w:ascii="Times New Roman" w:eastAsia="Calibri" w:hAnsi="Times New Roman" w:cs="Times New Roman"/>
          <w:b/>
          <w:bCs/>
          <w:sz w:val="36"/>
          <w:szCs w:val="36"/>
          <w:rtl/>
        </w:rPr>
        <w:t>خامس</w:t>
      </w:r>
      <w:proofErr w:type="gramEnd"/>
      <w:r w:rsidRPr="007E0116">
        <w:rPr>
          <w:rFonts w:ascii="Times New Roman" w:eastAsia="Calibri" w:hAnsi="Times New Roman" w:cs="Times New Roman"/>
          <w:b/>
          <w:bCs/>
          <w:sz w:val="36"/>
          <w:szCs w:val="36"/>
          <w:rtl/>
        </w:rPr>
        <w:t>: -</w:t>
      </w:r>
      <w:r w:rsidRPr="007E0116">
        <w:rPr>
          <w:rFonts w:ascii="Times New Roman" w:eastAsia="Calibri" w:hAnsi="Times New Roman" w:cs="Times New Roman"/>
          <w:sz w:val="36"/>
          <w:szCs w:val="36"/>
          <w:rtl/>
        </w:rPr>
        <w:t xml:space="preserve">الإكثار من الأمثال والحكم بما لم يفقه فيه شاعر جاهلي </w:t>
      </w:r>
      <w:r w:rsidRPr="007E0116">
        <w:rPr>
          <w:rFonts w:ascii="Times New Roman" w:eastAsia="Calibri" w:hAnsi="Times New Roman" w:cs="Times New Roman" w:hint="cs"/>
          <w:sz w:val="36"/>
          <w:szCs w:val="36"/>
          <w:rtl/>
        </w:rPr>
        <w:t>وبما فتح</w:t>
      </w:r>
      <w:r w:rsidRPr="007E0116">
        <w:rPr>
          <w:rFonts w:ascii="Times New Roman" w:eastAsia="Calibri" w:hAnsi="Times New Roman" w:cs="Times New Roman"/>
          <w:sz w:val="36"/>
          <w:szCs w:val="36"/>
          <w:rtl/>
        </w:rPr>
        <w:t xml:space="preserve"> </w:t>
      </w:r>
      <w:proofErr w:type="spellStart"/>
      <w:r w:rsidRPr="007E0116">
        <w:rPr>
          <w:rFonts w:ascii="Times New Roman" w:eastAsia="Calibri" w:hAnsi="Times New Roman" w:cs="Times New Roman"/>
          <w:sz w:val="36"/>
          <w:szCs w:val="36"/>
          <w:rtl/>
        </w:rPr>
        <w:t>به</w:t>
      </w:r>
      <w:proofErr w:type="spellEnd"/>
      <w:r w:rsidRPr="007E0116">
        <w:rPr>
          <w:rFonts w:ascii="Times New Roman" w:eastAsia="Calibri" w:hAnsi="Times New Roman" w:cs="Times New Roman"/>
          <w:sz w:val="36"/>
          <w:szCs w:val="36"/>
          <w:rtl/>
        </w:rPr>
        <w:t xml:space="preserve"> باب الحكم </w:t>
      </w:r>
      <w:r w:rsidRPr="007E0116">
        <w:rPr>
          <w:rFonts w:ascii="Times New Roman" w:eastAsia="Calibri" w:hAnsi="Times New Roman" w:cs="Times New Roman" w:hint="cs"/>
          <w:sz w:val="36"/>
          <w:szCs w:val="36"/>
          <w:rtl/>
        </w:rPr>
        <w:t>والأمثال في</w:t>
      </w:r>
      <w:r w:rsidRPr="007E0116">
        <w:rPr>
          <w:rFonts w:ascii="Times New Roman" w:eastAsia="Calibri" w:hAnsi="Times New Roman" w:cs="Times New Roman"/>
          <w:sz w:val="36"/>
          <w:szCs w:val="36"/>
          <w:rtl/>
        </w:rPr>
        <w:t xml:space="preserve"> الشعر </w:t>
      </w:r>
      <w:r w:rsidRPr="007E0116">
        <w:rPr>
          <w:rFonts w:ascii="Times New Roman" w:eastAsia="Calibri" w:hAnsi="Times New Roman" w:cs="Times New Roman" w:hint="cs"/>
          <w:sz w:val="36"/>
          <w:szCs w:val="36"/>
          <w:rtl/>
        </w:rPr>
        <w:t>العربي،</w:t>
      </w:r>
      <w:r w:rsidRPr="007E0116">
        <w:rPr>
          <w:rFonts w:ascii="Times New Roman" w:eastAsia="Calibri" w:hAnsi="Times New Roman" w:cs="Times New Roman"/>
          <w:sz w:val="36"/>
          <w:szCs w:val="36"/>
          <w:rtl/>
        </w:rPr>
        <w:t xml:space="preserve"> فكان كلامه الدرب الذي سلكه الشعراء لبلوغ الحكمة.</w:t>
      </w:r>
    </w:p>
    <w:p w:rsidR="007E0116" w:rsidRPr="007E0116" w:rsidRDefault="007E0116" w:rsidP="00EB7CE6">
      <w:pPr>
        <w:spacing w:after="200" w:line="360" w:lineRule="auto"/>
        <w:jc w:val="right"/>
        <w:rPr>
          <w:rFonts w:ascii="Times New Roman" w:eastAsia="Calibri" w:hAnsi="Times New Roman" w:cs="Times New Roman"/>
          <w:sz w:val="36"/>
          <w:szCs w:val="36"/>
          <w:rtl/>
        </w:rPr>
      </w:pPr>
      <w:r w:rsidRPr="007E0116">
        <w:rPr>
          <w:rFonts w:ascii="Times New Roman" w:eastAsia="Calibri" w:hAnsi="Times New Roman" w:cs="Times New Roman"/>
          <w:sz w:val="36"/>
          <w:szCs w:val="36"/>
          <w:rtl/>
        </w:rPr>
        <w:t xml:space="preserve">      لذلك </w:t>
      </w:r>
      <w:proofErr w:type="spellStart"/>
      <w:r w:rsidRPr="007E0116">
        <w:rPr>
          <w:rFonts w:ascii="Times New Roman" w:eastAsia="Calibri" w:hAnsi="Times New Roman" w:cs="Times New Roman"/>
          <w:sz w:val="36"/>
          <w:szCs w:val="36"/>
          <w:rtl/>
        </w:rPr>
        <w:t>اتأمل</w:t>
      </w:r>
      <w:proofErr w:type="spellEnd"/>
      <w:r w:rsidRPr="007E0116">
        <w:rPr>
          <w:rFonts w:ascii="Times New Roman" w:eastAsia="Calibri" w:hAnsi="Times New Roman" w:cs="Times New Roman"/>
          <w:sz w:val="36"/>
          <w:szCs w:val="36"/>
          <w:rtl/>
        </w:rPr>
        <w:t xml:space="preserve"> في </w:t>
      </w:r>
      <w:r w:rsidRPr="007E0116">
        <w:rPr>
          <w:rFonts w:ascii="Times New Roman" w:eastAsia="Calibri" w:hAnsi="Times New Roman" w:cs="Times New Roman" w:hint="cs"/>
          <w:sz w:val="36"/>
          <w:szCs w:val="36"/>
          <w:rtl/>
        </w:rPr>
        <w:t xml:space="preserve">هذا </w:t>
      </w:r>
      <w:proofErr w:type="spellStart"/>
      <w:r w:rsidRPr="007E0116">
        <w:rPr>
          <w:rFonts w:ascii="Times New Roman" w:eastAsia="Calibri" w:hAnsi="Times New Roman" w:cs="Times New Roman" w:hint="cs"/>
          <w:sz w:val="36"/>
          <w:szCs w:val="36"/>
          <w:rtl/>
        </w:rPr>
        <w:t>البحثأني</w:t>
      </w:r>
      <w:proofErr w:type="spellEnd"/>
      <w:r w:rsidRPr="007E0116">
        <w:rPr>
          <w:rFonts w:ascii="Times New Roman" w:eastAsia="Calibri" w:hAnsi="Times New Roman" w:cs="Times New Roman"/>
          <w:sz w:val="36"/>
          <w:szCs w:val="36"/>
          <w:rtl/>
        </w:rPr>
        <w:t xml:space="preserve"> قد </w:t>
      </w:r>
      <w:r w:rsidRPr="007E0116">
        <w:rPr>
          <w:rFonts w:ascii="Times New Roman" w:eastAsia="Calibri" w:hAnsi="Times New Roman" w:cs="Times New Roman" w:hint="cs"/>
          <w:sz w:val="36"/>
          <w:szCs w:val="36"/>
          <w:rtl/>
        </w:rPr>
        <w:t>خرجت وحللت معلقة</w:t>
      </w:r>
      <w:r w:rsidRPr="007E0116">
        <w:rPr>
          <w:rFonts w:ascii="Times New Roman" w:eastAsia="Calibri" w:hAnsi="Times New Roman" w:cs="Times New Roman"/>
          <w:sz w:val="36"/>
          <w:szCs w:val="36"/>
          <w:rtl/>
        </w:rPr>
        <w:t xml:space="preserve"> </w:t>
      </w:r>
      <w:proofErr w:type="spellStart"/>
      <w:r w:rsidRPr="007E0116">
        <w:rPr>
          <w:rFonts w:ascii="Times New Roman" w:eastAsia="Calibri" w:hAnsi="Times New Roman" w:cs="Times New Roman"/>
          <w:sz w:val="36"/>
          <w:szCs w:val="36"/>
          <w:rtl/>
        </w:rPr>
        <w:t>أمرئ</w:t>
      </w:r>
      <w:proofErr w:type="spellEnd"/>
      <w:r w:rsidRPr="007E0116">
        <w:rPr>
          <w:rFonts w:ascii="Times New Roman" w:eastAsia="Calibri" w:hAnsi="Times New Roman" w:cs="Times New Roman"/>
          <w:sz w:val="36"/>
          <w:szCs w:val="36"/>
          <w:rtl/>
        </w:rPr>
        <w:t xml:space="preserve"> </w:t>
      </w:r>
      <w:proofErr w:type="spellStart"/>
      <w:r w:rsidRPr="007E0116">
        <w:rPr>
          <w:rFonts w:ascii="Times New Roman" w:eastAsia="Calibri" w:hAnsi="Times New Roman" w:cs="Times New Roman"/>
          <w:sz w:val="36"/>
          <w:szCs w:val="36"/>
          <w:rtl/>
        </w:rPr>
        <w:t>القيس</w:t>
      </w:r>
      <w:proofErr w:type="spellEnd"/>
      <w:r w:rsidRPr="007E0116">
        <w:rPr>
          <w:rFonts w:ascii="Times New Roman" w:eastAsia="Calibri" w:hAnsi="Times New Roman" w:cs="Times New Roman"/>
          <w:sz w:val="36"/>
          <w:szCs w:val="36"/>
          <w:rtl/>
        </w:rPr>
        <w:t xml:space="preserve"> التي هي إحدى القصائد الجيدة المعلقة على أستار الكعبة من الشعر الجاهلي من ناحية العناصر </w:t>
      </w:r>
      <w:r w:rsidRPr="007E0116">
        <w:rPr>
          <w:rFonts w:ascii="Times New Roman" w:eastAsia="Calibri" w:hAnsi="Times New Roman" w:cs="Times New Roman" w:hint="cs"/>
          <w:sz w:val="36"/>
          <w:szCs w:val="36"/>
          <w:rtl/>
        </w:rPr>
        <w:t>الداخلية.</w:t>
      </w:r>
      <w:r w:rsidRPr="007E0116">
        <w:rPr>
          <w:rFonts w:ascii="Times New Roman" w:eastAsia="Calibri" w:hAnsi="Times New Roman" w:cs="Times New Roman"/>
          <w:sz w:val="36"/>
          <w:szCs w:val="36"/>
          <w:rtl/>
        </w:rPr>
        <w:t xml:space="preserve">وقد ذكرت فيما سبق </w:t>
      </w:r>
      <w:proofErr w:type="spellStart"/>
      <w:r w:rsidRPr="007E0116">
        <w:rPr>
          <w:rFonts w:ascii="Times New Roman" w:eastAsia="Calibri" w:hAnsi="Times New Roman" w:cs="Times New Roman"/>
          <w:sz w:val="36"/>
          <w:szCs w:val="36"/>
          <w:rtl/>
        </w:rPr>
        <w:t>ان</w:t>
      </w:r>
      <w:proofErr w:type="spellEnd"/>
      <w:r w:rsidRPr="007E0116">
        <w:rPr>
          <w:rFonts w:ascii="Times New Roman" w:eastAsia="Calibri" w:hAnsi="Times New Roman" w:cs="Times New Roman"/>
          <w:sz w:val="36"/>
          <w:szCs w:val="36"/>
          <w:rtl/>
        </w:rPr>
        <w:t xml:space="preserve"> هذا البحث </w:t>
      </w:r>
      <w:proofErr w:type="spellStart"/>
      <w:r w:rsidRPr="007E0116">
        <w:rPr>
          <w:rFonts w:ascii="Times New Roman" w:eastAsia="Calibri" w:hAnsi="Times New Roman" w:cs="Times New Roman"/>
          <w:sz w:val="36"/>
          <w:szCs w:val="36"/>
          <w:rtl/>
        </w:rPr>
        <w:t>الادبي</w:t>
      </w:r>
      <w:proofErr w:type="spellEnd"/>
      <w:r w:rsidRPr="007E0116">
        <w:rPr>
          <w:rFonts w:ascii="Times New Roman" w:eastAsia="Calibri" w:hAnsi="Times New Roman" w:cs="Times New Roman"/>
          <w:sz w:val="36"/>
          <w:szCs w:val="36"/>
          <w:rtl/>
        </w:rPr>
        <w:t xml:space="preserve"> يقوم على </w:t>
      </w:r>
      <w:r w:rsidRPr="007E0116">
        <w:rPr>
          <w:rFonts w:ascii="Times New Roman" w:eastAsia="Calibri" w:hAnsi="Times New Roman" w:cs="Times New Roman" w:hint="cs"/>
          <w:sz w:val="36"/>
          <w:szCs w:val="36"/>
          <w:rtl/>
        </w:rPr>
        <w:t>تحليل أسلوبي</w:t>
      </w:r>
      <w:r w:rsidRPr="007E0116">
        <w:rPr>
          <w:rFonts w:ascii="Times New Roman" w:eastAsia="Calibri" w:hAnsi="Times New Roman" w:cs="Times New Roman"/>
          <w:sz w:val="36"/>
          <w:szCs w:val="36"/>
          <w:rtl/>
        </w:rPr>
        <w:t xml:space="preserve"> في معلقة امرئ </w:t>
      </w:r>
      <w:proofErr w:type="spellStart"/>
      <w:r w:rsidRPr="007E0116">
        <w:rPr>
          <w:rFonts w:ascii="Times New Roman" w:eastAsia="Calibri" w:hAnsi="Times New Roman" w:cs="Times New Roman"/>
          <w:sz w:val="36"/>
          <w:szCs w:val="36"/>
          <w:rtl/>
        </w:rPr>
        <w:t>القيس</w:t>
      </w:r>
      <w:proofErr w:type="spellEnd"/>
      <w:r w:rsidRPr="007E0116">
        <w:rPr>
          <w:rFonts w:ascii="Times New Roman" w:eastAsia="Calibri" w:hAnsi="Times New Roman" w:cs="Times New Roman"/>
          <w:sz w:val="36"/>
          <w:szCs w:val="36"/>
          <w:rtl/>
        </w:rPr>
        <w:t>.</w:t>
      </w:r>
    </w:p>
    <w:p w:rsidR="00B33FB2" w:rsidRPr="007E0116" w:rsidRDefault="007E0116" w:rsidP="00B03036">
      <w:pPr>
        <w:tabs>
          <w:tab w:val="left" w:pos="5280"/>
        </w:tabs>
        <w:spacing w:line="360" w:lineRule="auto"/>
        <w:jc w:val="right"/>
        <w:rPr>
          <w:rFonts w:ascii="Times New Roman" w:hAnsi="Times New Roman" w:cs="Times New Roman"/>
          <w:sz w:val="36"/>
          <w:szCs w:val="36"/>
        </w:rPr>
      </w:pPr>
      <w:r w:rsidRPr="007E0116">
        <w:rPr>
          <w:rFonts w:ascii="Times New Roman" w:eastAsia="Calibri" w:hAnsi="Times New Roman" w:cs="Times New Roman"/>
          <w:sz w:val="36"/>
          <w:szCs w:val="36"/>
          <w:rtl/>
        </w:rPr>
        <w:t xml:space="preserve">والحمد لله الذي هدانا </w:t>
      </w:r>
      <w:proofErr w:type="spellStart"/>
      <w:r w:rsidRPr="007E0116">
        <w:rPr>
          <w:rFonts w:ascii="Times New Roman" w:eastAsia="Calibri" w:hAnsi="Times New Roman" w:cs="Times New Roman"/>
          <w:sz w:val="36"/>
          <w:szCs w:val="36"/>
          <w:rtl/>
        </w:rPr>
        <w:t>وماكنا</w:t>
      </w:r>
      <w:proofErr w:type="spellEnd"/>
      <w:r w:rsidRPr="007E0116">
        <w:rPr>
          <w:rFonts w:ascii="Times New Roman" w:eastAsia="Calibri" w:hAnsi="Times New Roman" w:cs="Times New Roman"/>
          <w:sz w:val="36"/>
          <w:szCs w:val="36"/>
          <w:rtl/>
        </w:rPr>
        <w:t xml:space="preserve"> لنهتدي أتمنى </w:t>
      </w:r>
      <w:proofErr w:type="spellStart"/>
      <w:r w:rsidRPr="007E0116">
        <w:rPr>
          <w:rFonts w:ascii="Times New Roman" w:eastAsia="Calibri" w:hAnsi="Times New Roman" w:cs="Times New Roman"/>
          <w:sz w:val="36"/>
          <w:szCs w:val="36"/>
          <w:rtl/>
        </w:rPr>
        <w:t>ان</w:t>
      </w:r>
      <w:proofErr w:type="spellEnd"/>
      <w:r w:rsidRPr="007E0116">
        <w:rPr>
          <w:rFonts w:ascii="Times New Roman" w:eastAsia="Calibri" w:hAnsi="Times New Roman" w:cs="Times New Roman"/>
          <w:sz w:val="36"/>
          <w:szCs w:val="36"/>
          <w:rtl/>
        </w:rPr>
        <w:t xml:space="preserve"> أكون قد وفقت ولو بالقليل في هذه </w:t>
      </w:r>
      <w:r w:rsidRPr="007E0116">
        <w:rPr>
          <w:rFonts w:ascii="Times New Roman" w:eastAsia="Calibri" w:hAnsi="Times New Roman" w:cs="Times New Roman" w:hint="cs"/>
          <w:sz w:val="36"/>
          <w:szCs w:val="36"/>
          <w:rtl/>
        </w:rPr>
        <w:t>الدراسة.</w:t>
      </w:r>
      <w:r w:rsidRPr="007E0116">
        <w:rPr>
          <w:rFonts w:ascii="Times New Roman" w:eastAsia="Calibri" w:hAnsi="Times New Roman" w:cs="Times New Roman"/>
          <w:sz w:val="36"/>
          <w:szCs w:val="36"/>
        </w:rPr>
        <w:tab/>
      </w:r>
      <w:r w:rsidRPr="007E0116">
        <w:rPr>
          <w:rFonts w:ascii="Times New Roman" w:eastAsia="Calibri" w:hAnsi="Times New Roman" w:cs="Times New Roman"/>
          <w:sz w:val="36"/>
          <w:szCs w:val="36"/>
        </w:rPr>
        <w:br/>
      </w:r>
    </w:p>
    <w:sectPr w:rsidR="00B33FB2" w:rsidRPr="007E0116" w:rsidSect="007E0116">
      <w:headerReference w:type="default" r:id="rId8"/>
      <w:footerReference w:type="default" r:id="rId9"/>
      <w:pgSz w:w="11906" w:h="16838"/>
      <w:pgMar w:top="1417" w:right="1417" w:bottom="1417" w:left="1417" w:header="708" w:footer="708" w:gutter="0"/>
      <w:pgNumType w:start="8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116" w:rsidRDefault="007E0116" w:rsidP="007E0116">
      <w:pPr>
        <w:spacing w:after="0" w:line="240" w:lineRule="auto"/>
      </w:pPr>
      <w:r>
        <w:separator/>
      </w:r>
    </w:p>
  </w:endnote>
  <w:endnote w:type="continuationSeparator" w:id="1">
    <w:p w:rsidR="007E0116" w:rsidRDefault="007E0116" w:rsidP="007E01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Majalla UI">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2607"/>
      <w:docPartObj>
        <w:docPartGallery w:val="Page Numbers (Bottom of Page)"/>
        <w:docPartUnique/>
      </w:docPartObj>
    </w:sdtPr>
    <w:sdtContent>
      <w:p w:rsidR="007E0116" w:rsidRDefault="00C0381A">
        <w:pPr>
          <w:pStyle w:val="Pieddepage"/>
        </w:pPr>
        <w:r>
          <w:rPr>
            <w:noProof/>
            <w:lang w:eastAsia="zh-TW"/>
          </w:rPr>
          <w:pict>
            <v:group id="_x0000_s4099" style="position:absolute;margin-left:0;margin-top:0;width:33pt;height:25.35pt;z-index:251660288;mso-position-horizontal:left;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4100" type="#_x0000_t4" style="position:absolute;left:1793;top:14550;width:536;height:507" filled="f" strokecolor="#a5a5a5 [2092]"/>
              <v:rect id="_x0000_s4101" style="position:absolute;left:1848;top:14616;width:427;height:375" filled="f" strokecolor="#a5a5a5 [2092]"/>
              <v:shapetype id="_x0000_t202" coordsize="21600,21600" o:spt="202" path="m,l,21600r21600,l21600,xe">
                <v:stroke joinstyle="miter"/>
                <v:path gradientshapeok="t" o:connecttype="rect"/>
              </v:shapetype>
              <v:shape id="_x0000_s4102" type="#_x0000_t202" style="position:absolute;left:1731;top:14639;width:660;height:330;v-text-anchor:top" filled="f" stroked="f">
                <v:textbox style="mso-next-textbox:#_x0000_s4102" inset="0,2.16pt,0,0">
                  <w:txbxContent>
                    <w:p w:rsidR="00C0381A" w:rsidRDefault="00C0381A">
                      <w:pPr>
                        <w:spacing w:after="0" w:line="240" w:lineRule="auto"/>
                        <w:jc w:val="center"/>
                        <w:rPr>
                          <w:color w:val="323E4F" w:themeColor="text2" w:themeShade="BF"/>
                          <w:sz w:val="16"/>
                          <w:szCs w:val="16"/>
                        </w:rPr>
                      </w:pPr>
                      <w:fldSimple w:instr=" PAGE   \* MERGEFORMAT ">
                        <w:r w:rsidRPr="00C0381A">
                          <w:rPr>
                            <w:noProof/>
                            <w:color w:val="323E4F" w:themeColor="text2" w:themeShade="BF"/>
                            <w:sz w:val="16"/>
                            <w:szCs w:val="16"/>
                          </w:rPr>
                          <w:t>89</w:t>
                        </w:r>
                      </w:fldSimple>
                    </w:p>
                  </w:txbxContent>
                </v:textbox>
              </v:shape>
              <v:group id="_x0000_s4103"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4104" type="#_x0000_t8" style="position:absolute;left:1782;top:14858;width:375;height:530;rotation:-90" filled="f" strokecolor="#a5a5a5 [2092]"/>
                <v:shape id="_x0000_s4105"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116" w:rsidRDefault="007E0116" w:rsidP="007E0116">
      <w:pPr>
        <w:spacing w:after="0" w:line="240" w:lineRule="auto"/>
      </w:pPr>
      <w:r>
        <w:separator/>
      </w:r>
    </w:p>
  </w:footnote>
  <w:footnote w:type="continuationSeparator" w:id="1">
    <w:p w:rsidR="007E0116" w:rsidRDefault="007E0116" w:rsidP="007E01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116" w:rsidRPr="007E0116" w:rsidRDefault="007E0116">
    <w:pPr>
      <w:pStyle w:val="En-tte"/>
      <w:rPr>
        <w:rFonts w:ascii="Times New Roman" w:hAnsi="Times New Roman" w:cs="Times New Roman"/>
        <w:b/>
        <w:bCs/>
        <w:sz w:val="36"/>
        <w:szCs w:val="36"/>
        <w:lang w:bidi="ar-DZ"/>
      </w:rPr>
    </w:pPr>
    <w:r w:rsidRPr="007E0116">
      <w:rPr>
        <w:rFonts w:ascii="Times New Roman" w:hAnsi="Times New Roman" w:cs="Times New Roman"/>
        <w:b/>
        <w:bCs/>
        <w:sz w:val="36"/>
        <w:szCs w:val="36"/>
        <w:rtl/>
        <w:lang w:bidi="ar-DZ"/>
      </w:rPr>
      <w:t xml:space="preserve">  </w:t>
    </w:r>
    <w:proofErr w:type="gramStart"/>
    <w:r w:rsidRPr="007E0116">
      <w:rPr>
        <w:rFonts w:ascii="Times New Roman" w:hAnsi="Times New Roman" w:cs="Times New Roman"/>
        <w:b/>
        <w:bCs/>
        <w:sz w:val="36"/>
        <w:szCs w:val="36"/>
        <w:rtl/>
        <w:lang w:bidi="ar-DZ"/>
      </w:rPr>
      <w:t>خاتمة</w:t>
    </w:r>
    <w:proofErr w:type="gramEnd"/>
    <w:r w:rsidRPr="007E0116">
      <w:rPr>
        <w:rFonts w:ascii="Times New Roman" w:hAnsi="Times New Roman" w:cs="Times New Roman"/>
        <w:b/>
        <w:bCs/>
        <w:sz w:val="36"/>
        <w:szCs w:val="36"/>
        <w:rtl/>
        <w:lang w:bidi="ar-DZ"/>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2775B"/>
    <w:multiLevelType w:val="multilevel"/>
    <w:tmpl w:val="A53C7FE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106"/>
    <o:shapelayout v:ext="edit">
      <o:idmap v:ext="edit" data="4"/>
    </o:shapelayout>
  </w:hdrShapeDefaults>
  <w:footnotePr>
    <w:footnote w:id="0"/>
    <w:footnote w:id="1"/>
  </w:footnotePr>
  <w:endnotePr>
    <w:endnote w:id="0"/>
    <w:endnote w:id="1"/>
  </w:endnotePr>
  <w:compat>
    <w:useFELayout/>
  </w:compat>
  <w:rsids>
    <w:rsidRoot w:val="007E0116"/>
    <w:rsid w:val="0033008D"/>
    <w:rsid w:val="00777357"/>
    <w:rsid w:val="007E0116"/>
    <w:rsid w:val="00B03036"/>
    <w:rsid w:val="00B33FB2"/>
    <w:rsid w:val="00C0381A"/>
    <w:rsid w:val="00EB7CE6"/>
    <w:rsid w:val="00F37A0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106"/>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116"/>
  </w:style>
  <w:style w:type="paragraph" w:styleId="Titre1">
    <w:name w:val="heading 1"/>
    <w:basedOn w:val="Normal"/>
    <w:next w:val="Normal"/>
    <w:link w:val="Titre1Car"/>
    <w:uiPriority w:val="9"/>
    <w:qFormat/>
    <w:rsid w:val="007E0116"/>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semiHidden/>
    <w:unhideWhenUsed/>
    <w:qFormat/>
    <w:rsid w:val="007E0116"/>
    <w:pPr>
      <w:keepNext/>
      <w:keepLines/>
      <w:numPr>
        <w:ilvl w:val="1"/>
        <w:numId w:val="1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semiHidden/>
    <w:unhideWhenUsed/>
    <w:qFormat/>
    <w:rsid w:val="007E0116"/>
    <w:pPr>
      <w:keepNext/>
      <w:keepLines/>
      <w:numPr>
        <w:ilvl w:val="2"/>
        <w:numId w:val="10"/>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semiHidden/>
    <w:unhideWhenUsed/>
    <w:qFormat/>
    <w:rsid w:val="007E0116"/>
    <w:pPr>
      <w:keepNext/>
      <w:keepLines/>
      <w:numPr>
        <w:ilvl w:val="3"/>
        <w:numId w:val="10"/>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7E0116"/>
    <w:pPr>
      <w:keepNext/>
      <w:keepLines/>
      <w:numPr>
        <w:ilvl w:val="4"/>
        <w:numId w:val="10"/>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7E0116"/>
    <w:pPr>
      <w:keepNext/>
      <w:keepLines/>
      <w:numPr>
        <w:ilvl w:val="5"/>
        <w:numId w:val="10"/>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7E0116"/>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E0116"/>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E0116"/>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E0116"/>
    <w:pPr>
      <w:tabs>
        <w:tab w:val="center" w:pos="4536"/>
        <w:tab w:val="right" w:pos="9072"/>
      </w:tabs>
      <w:spacing w:after="0" w:line="240" w:lineRule="auto"/>
    </w:pPr>
  </w:style>
  <w:style w:type="character" w:customStyle="1" w:styleId="En-tteCar">
    <w:name w:val="En-tête Car"/>
    <w:basedOn w:val="Policepardfaut"/>
    <w:link w:val="En-tte"/>
    <w:uiPriority w:val="99"/>
    <w:rsid w:val="007E0116"/>
  </w:style>
  <w:style w:type="paragraph" w:styleId="Pieddepage">
    <w:name w:val="footer"/>
    <w:basedOn w:val="Normal"/>
    <w:link w:val="PieddepageCar"/>
    <w:uiPriority w:val="99"/>
    <w:unhideWhenUsed/>
    <w:rsid w:val="007E01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0116"/>
  </w:style>
  <w:style w:type="character" w:customStyle="1" w:styleId="Titre1Car">
    <w:name w:val="Titre 1 Car"/>
    <w:basedOn w:val="Policepardfaut"/>
    <w:link w:val="Titre1"/>
    <w:uiPriority w:val="9"/>
    <w:rsid w:val="007E0116"/>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uiPriority w:val="9"/>
    <w:semiHidden/>
    <w:rsid w:val="007E0116"/>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semiHidden/>
    <w:rsid w:val="007E0116"/>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semiHidden/>
    <w:rsid w:val="007E0116"/>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7E0116"/>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7E0116"/>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7E0116"/>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7E011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E0116"/>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7E0116"/>
    <w:pPr>
      <w:spacing w:after="200" w:line="240" w:lineRule="auto"/>
    </w:pPr>
    <w:rPr>
      <w:i/>
      <w:iCs/>
      <w:color w:val="44546A" w:themeColor="text2"/>
      <w:sz w:val="18"/>
      <w:szCs w:val="18"/>
    </w:rPr>
  </w:style>
  <w:style w:type="paragraph" w:styleId="Titre">
    <w:name w:val="Title"/>
    <w:basedOn w:val="Normal"/>
    <w:next w:val="Normal"/>
    <w:link w:val="TitreCar"/>
    <w:uiPriority w:val="10"/>
    <w:qFormat/>
    <w:rsid w:val="007E0116"/>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7E0116"/>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7E0116"/>
    <w:pPr>
      <w:numPr>
        <w:ilvl w:val="1"/>
      </w:numPr>
    </w:pPr>
    <w:rPr>
      <w:color w:val="5A5A5A" w:themeColor="text1" w:themeTint="A5"/>
      <w:spacing w:val="10"/>
    </w:rPr>
  </w:style>
  <w:style w:type="character" w:customStyle="1" w:styleId="Sous-titreCar">
    <w:name w:val="Sous-titre Car"/>
    <w:basedOn w:val="Policepardfaut"/>
    <w:link w:val="Sous-titre"/>
    <w:uiPriority w:val="11"/>
    <w:rsid w:val="007E0116"/>
    <w:rPr>
      <w:color w:val="5A5A5A" w:themeColor="text1" w:themeTint="A5"/>
      <w:spacing w:val="10"/>
    </w:rPr>
  </w:style>
  <w:style w:type="character" w:styleId="lev">
    <w:name w:val="Strong"/>
    <w:basedOn w:val="Policepardfaut"/>
    <w:uiPriority w:val="22"/>
    <w:qFormat/>
    <w:rsid w:val="007E0116"/>
    <w:rPr>
      <w:b/>
      <w:bCs/>
      <w:color w:val="000000" w:themeColor="text1"/>
    </w:rPr>
  </w:style>
  <w:style w:type="character" w:styleId="Accentuation">
    <w:name w:val="Emphasis"/>
    <w:basedOn w:val="Policepardfaut"/>
    <w:uiPriority w:val="20"/>
    <w:qFormat/>
    <w:rsid w:val="007E0116"/>
    <w:rPr>
      <w:i/>
      <w:iCs/>
      <w:color w:val="auto"/>
    </w:rPr>
  </w:style>
  <w:style w:type="paragraph" w:styleId="Sansinterligne">
    <w:name w:val="No Spacing"/>
    <w:uiPriority w:val="1"/>
    <w:qFormat/>
    <w:rsid w:val="007E0116"/>
    <w:pPr>
      <w:spacing w:after="0" w:line="240" w:lineRule="auto"/>
    </w:pPr>
  </w:style>
  <w:style w:type="paragraph" w:styleId="Citation">
    <w:name w:val="Quote"/>
    <w:basedOn w:val="Normal"/>
    <w:next w:val="Normal"/>
    <w:link w:val="CitationCar"/>
    <w:uiPriority w:val="29"/>
    <w:qFormat/>
    <w:rsid w:val="007E0116"/>
    <w:pPr>
      <w:spacing w:before="160"/>
      <w:ind w:left="720" w:right="720"/>
    </w:pPr>
    <w:rPr>
      <w:i/>
      <w:iCs/>
      <w:color w:val="000000" w:themeColor="text1"/>
    </w:rPr>
  </w:style>
  <w:style w:type="character" w:customStyle="1" w:styleId="CitationCar">
    <w:name w:val="Citation Car"/>
    <w:basedOn w:val="Policepardfaut"/>
    <w:link w:val="Citation"/>
    <w:uiPriority w:val="29"/>
    <w:rsid w:val="007E0116"/>
    <w:rPr>
      <w:i/>
      <w:iCs/>
      <w:color w:val="000000" w:themeColor="text1"/>
    </w:rPr>
  </w:style>
  <w:style w:type="paragraph" w:styleId="Citationintense">
    <w:name w:val="Intense Quote"/>
    <w:basedOn w:val="Normal"/>
    <w:next w:val="Normal"/>
    <w:link w:val="CitationintenseCar"/>
    <w:uiPriority w:val="30"/>
    <w:qFormat/>
    <w:rsid w:val="007E011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7E0116"/>
    <w:rPr>
      <w:color w:val="000000" w:themeColor="text1"/>
      <w:shd w:val="clear" w:color="auto" w:fill="F2F2F2" w:themeFill="background1" w:themeFillShade="F2"/>
    </w:rPr>
  </w:style>
  <w:style w:type="character" w:styleId="Emphaseple">
    <w:name w:val="Subtle Emphasis"/>
    <w:basedOn w:val="Policepardfaut"/>
    <w:uiPriority w:val="19"/>
    <w:qFormat/>
    <w:rsid w:val="007E0116"/>
    <w:rPr>
      <w:i/>
      <w:iCs/>
      <w:color w:val="404040" w:themeColor="text1" w:themeTint="BF"/>
    </w:rPr>
  </w:style>
  <w:style w:type="character" w:styleId="Emphaseintense">
    <w:name w:val="Intense Emphasis"/>
    <w:basedOn w:val="Policepardfaut"/>
    <w:uiPriority w:val="21"/>
    <w:qFormat/>
    <w:rsid w:val="007E0116"/>
    <w:rPr>
      <w:b/>
      <w:bCs/>
      <w:i/>
      <w:iCs/>
      <w:caps/>
    </w:rPr>
  </w:style>
  <w:style w:type="character" w:styleId="Rfrenceple">
    <w:name w:val="Subtle Reference"/>
    <w:basedOn w:val="Policepardfaut"/>
    <w:uiPriority w:val="31"/>
    <w:qFormat/>
    <w:rsid w:val="007E0116"/>
    <w:rPr>
      <w:smallCaps/>
      <w:color w:val="404040" w:themeColor="text1" w:themeTint="BF"/>
      <w:u w:val="single" w:color="7F7F7F" w:themeColor="text1" w:themeTint="80"/>
    </w:rPr>
  </w:style>
  <w:style w:type="character" w:styleId="Rfrenceintense">
    <w:name w:val="Intense Reference"/>
    <w:basedOn w:val="Policepardfaut"/>
    <w:uiPriority w:val="32"/>
    <w:qFormat/>
    <w:rsid w:val="007E0116"/>
    <w:rPr>
      <w:b/>
      <w:bCs/>
      <w:smallCaps/>
      <w:u w:val="single"/>
    </w:rPr>
  </w:style>
  <w:style w:type="character" w:styleId="Titredulivre">
    <w:name w:val="Book Title"/>
    <w:basedOn w:val="Policepardfaut"/>
    <w:uiPriority w:val="33"/>
    <w:qFormat/>
    <w:rsid w:val="007E0116"/>
    <w:rPr>
      <w:b w:val="0"/>
      <w:bCs w:val="0"/>
      <w:smallCaps/>
      <w:spacing w:val="5"/>
    </w:rPr>
  </w:style>
  <w:style w:type="paragraph" w:styleId="En-ttedetabledesmatires">
    <w:name w:val="TOC Heading"/>
    <w:basedOn w:val="Titre1"/>
    <w:next w:val="Normal"/>
    <w:uiPriority w:val="39"/>
    <w:semiHidden/>
    <w:unhideWhenUsed/>
    <w:qFormat/>
    <w:rsid w:val="007E0116"/>
    <w:pPr>
      <w:outlineLvl w:val="9"/>
    </w:pPr>
  </w:style>
  <w:style w:type="paragraph" w:styleId="Paragraphedeliste">
    <w:name w:val="List Paragraph"/>
    <w:basedOn w:val="Normal"/>
    <w:uiPriority w:val="34"/>
    <w:qFormat/>
    <w:rsid w:val="007E0116"/>
    <w:pPr>
      <w:ind w:left="720"/>
      <w:contextualSpacing/>
    </w:pPr>
  </w:style>
  <w:style w:type="character" w:customStyle="1" w:styleId="apple-converted-space">
    <w:name w:val="apple-converted-space"/>
    <w:basedOn w:val="Policepardfaut"/>
    <w:rsid w:val="00B0303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ill Sans MT">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83E62-5CCB-43BD-B0AE-A1199B68C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308</Words>
  <Characters>1700</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pc</cp:lastModifiedBy>
  <cp:revision>4</cp:revision>
  <cp:lastPrinted>2016-11-29T11:51:00Z</cp:lastPrinted>
  <dcterms:created xsi:type="dcterms:W3CDTF">2016-11-28T19:28:00Z</dcterms:created>
  <dcterms:modified xsi:type="dcterms:W3CDTF">2016-12-06T18:12:00Z</dcterms:modified>
</cp:coreProperties>
</file>